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515" w:rsidRDefault="00730515">
      <w:pPr>
        <w:spacing w:line="348" w:lineRule="auto"/>
        <w:rPr>
          <w:rFonts w:eastAsia="Times New Roman"/>
          <w:noProof/>
          <w:sz w:val="24"/>
          <w:szCs w:val="24"/>
        </w:rPr>
      </w:pPr>
    </w:p>
    <w:p w:rsidR="005A4B4B" w:rsidRDefault="002426FA" w:rsidP="002B6D48">
      <w:pPr>
        <w:contextualSpacing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noProof/>
          <w:color w:val="000000"/>
          <w:sz w:val="24"/>
          <w:szCs w:val="24"/>
        </w:rPr>
        <w:drawing>
          <wp:inline distT="0" distB="0" distL="0" distR="0">
            <wp:extent cx="9395209" cy="6330461"/>
            <wp:effectExtent l="0" t="0" r="0" b="0"/>
            <wp:docPr id="5" name="Рисунок 5" descr="C:\Users\ГУЛЬФИЯ\Downloads\IMG_20221007_104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УЛЬФИЯ\Downloads\IMG_20221007_10405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3882" cy="633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B4B" w:rsidRDefault="005A4B4B" w:rsidP="005A4B4B">
      <w:pPr>
        <w:ind w:firstLine="708"/>
        <w:contextualSpacing/>
        <w:jc w:val="both"/>
        <w:rPr>
          <w:rFonts w:eastAsia="Times New Roman"/>
          <w:color w:val="000000"/>
          <w:sz w:val="24"/>
          <w:szCs w:val="24"/>
        </w:rPr>
      </w:pPr>
    </w:p>
    <w:p w:rsidR="00B43544" w:rsidRPr="005A4B4B" w:rsidRDefault="005A4B4B" w:rsidP="005A4B4B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 w:rsidR="004C5571">
        <w:rPr>
          <w:rFonts w:eastAsia="Times New Roman"/>
          <w:color w:val="000000"/>
          <w:sz w:val="24"/>
          <w:szCs w:val="24"/>
        </w:rPr>
        <w:t>» на 2022</w:t>
      </w:r>
      <w:r w:rsidRPr="006206B6">
        <w:rPr>
          <w:rFonts w:eastAsia="Times New Roman"/>
          <w:color w:val="000000"/>
          <w:sz w:val="24"/>
          <w:szCs w:val="24"/>
        </w:rPr>
        <w:t>-202</w:t>
      </w:r>
      <w:r w:rsidR="004C5571">
        <w:rPr>
          <w:rFonts w:eastAsia="Times New Roman"/>
          <w:color w:val="000000"/>
          <w:sz w:val="24"/>
          <w:szCs w:val="24"/>
        </w:rPr>
        <w:t>3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B43544" w:rsidRDefault="00B43544">
      <w:pPr>
        <w:spacing w:line="200" w:lineRule="exact"/>
        <w:rPr>
          <w:sz w:val="20"/>
          <w:szCs w:val="20"/>
        </w:rPr>
      </w:pPr>
    </w:p>
    <w:p w:rsidR="00B43544" w:rsidRDefault="00B43544">
      <w:pPr>
        <w:spacing w:line="237" w:lineRule="exact"/>
        <w:rPr>
          <w:sz w:val="20"/>
          <w:szCs w:val="20"/>
        </w:rPr>
      </w:pPr>
    </w:p>
    <w:p w:rsidR="00B43544" w:rsidRDefault="00577B8D">
      <w:pPr>
        <w:ind w:right="-1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Календарно- тематическое планирование</w:t>
      </w:r>
    </w:p>
    <w:p w:rsidR="00B43544" w:rsidRDefault="00B43544">
      <w:pPr>
        <w:spacing w:line="160" w:lineRule="exact"/>
        <w:rPr>
          <w:sz w:val="20"/>
          <w:szCs w:val="20"/>
        </w:rPr>
      </w:pPr>
    </w:p>
    <w:p w:rsidR="00B43544" w:rsidRDefault="008249F1">
      <w:pPr>
        <w:numPr>
          <w:ilvl w:val="0"/>
          <w:numId w:val="1"/>
        </w:numPr>
        <w:tabs>
          <w:tab w:val="left" w:pos="6780"/>
        </w:tabs>
        <w:ind w:left="6780" w:hanging="20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 к</w:t>
      </w:r>
      <w:r w:rsidR="00577B8D">
        <w:rPr>
          <w:rFonts w:eastAsia="Times New Roman"/>
          <w:b/>
          <w:bCs/>
          <w:sz w:val="28"/>
          <w:szCs w:val="28"/>
        </w:rPr>
        <w:t>ласс</w:t>
      </w:r>
    </w:p>
    <w:p w:rsidR="008226D3" w:rsidRDefault="008226D3" w:rsidP="008226D3">
      <w:pPr>
        <w:tabs>
          <w:tab w:val="left" w:pos="6780"/>
        </w:tabs>
        <w:rPr>
          <w:rFonts w:eastAsia="Times New Roman"/>
          <w:b/>
          <w:bCs/>
          <w:sz w:val="28"/>
          <w:szCs w:val="28"/>
        </w:rPr>
      </w:pPr>
    </w:p>
    <w:tbl>
      <w:tblPr>
        <w:tblStyle w:val="a9"/>
        <w:tblW w:w="14425" w:type="dxa"/>
        <w:tblLayout w:type="fixed"/>
        <w:tblLook w:val="04A0" w:firstRow="1" w:lastRow="0" w:firstColumn="1" w:lastColumn="0" w:noHBand="0" w:noVBand="1"/>
      </w:tblPr>
      <w:tblGrid>
        <w:gridCol w:w="974"/>
        <w:gridCol w:w="8065"/>
        <w:gridCol w:w="1984"/>
        <w:gridCol w:w="1701"/>
        <w:gridCol w:w="1701"/>
      </w:tblGrid>
      <w:tr w:rsidR="002B6D48" w:rsidTr="002B6D48">
        <w:trPr>
          <w:trHeight w:val="283"/>
        </w:trPr>
        <w:tc>
          <w:tcPr>
            <w:tcW w:w="974" w:type="dxa"/>
          </w:tcPr>
          <w:p w:rsidR="002B6D48" w:rsidRDefault="002B6D48" w:rsidP="008226D3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8065" w:type="dxa"/>
          </w:tcPr>
          <w:p w:rsidR="002B6D48" w:rsidRDefault="002B6D48" w:rsidP="008226D3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gridSpan w:val="2"/>
          </w:tcPr>
          <w:p w:rsidR="002B6D48" w:rsidRDefault="002B6D48" w:rsidP="008226D3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2B6D48" w:rsidTr="002B6D48">
        <w:trPr>
          <w:trHeight w:val="263"/>
        </w:trPr>
        <w:tc>
          <w:tcPr>
            <w:tcW w:w="9039" w:type="dxa"/>
            <w:gridSpan w:val="2"/>
          </w:tcPr>
          <w:p w:rsidR="002B6D48" w:rsidRDefault="002B6D48" w:rsidP="008226D3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Тема </w:t>
            </w:r>
            <w:r>
              <w:rPr>
                <w:rFonts w:eastAsia="Times New Roman"/>
                <w:b/>
                <w:bCs/>
                <w:sz w:val="24"/>
                <w:szCs w:val="24"/>
                <w:lang w:val="en-US"/>
              </w:rPr>
              <w:t>I</w:t>
            </w:r>
            <w:r w:rsidRPr="00B67B8C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полугодия «Мир образов вокальной и инструментальной музыки (17 ч)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2B6D48" w:rsidRDefault="002B6D48" w:rsidP="009C3705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Удивительный мир музыкальных образов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 2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260" w:lineRule="exact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Образы романсов и песен русских композиторов.</w:t>
            </w:r>
            <w:r w:rsidRPr="00725179">
              <w:rPr>
                <w:color w:val="4A4A4A"/>
                <w:sz w:val="24"/>
                <w:szCs w:val="24"/>
                <w:shd w:val="clear" w:color="auto" w:fill="FFFFFF"/>
              </w:rPr>
              <w:t xml:space="preserve"> Старинный русский романс. Песня-романс. Мир чарующих звуков.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26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3</w:t>
            </w:r>
            <w:r>
              <w:rPr>
                <w:rFonts w:eastAsia="Times New Roman"/>
                <w:sz w:val="24"/>
                <w:szCs w:val="24"/>
              </w:rPr>
              <w:t>-4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Два музыкальных посвящения. Портрет в музыке и живописи. Картинная галерея. 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«Уноси мое сердце в звенящую даль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..»</w:t>
            </w:r>
            <w:proofErr w:type="gramEnd"/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258" w:lineRule="exact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Музыкальные образы </w:t>
            </w:r>
            <w:r w:rsidRPr="00725179">
              <w:rPr>
                <w:color w:val="000000"/>
                <w:sz w:val="24"/>
                <w:szCs w:val="24"/>
                <w:shd w:val="clear" w:color="auto" w:fill="FFFFFF"/>
              </w:rPr>
              <w:t>и мастерство исполнителя.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260" w:lineRule="exact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color w:val="000000"/>
                <w:sz w:val="24"/>
                <w:szCs w:val="24"/>
                <w:shd w:val="clear" w:color="auto" w:fill="FFFFFF"/>
              </w:rPr>
              <w:t>Обряды и обычаи в фольклоре и в творчестве композитов.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26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rFonts w:eastAsia="Times New Roman"/>
                <w:sz w:val="24"/>
                <w:szCs w:val="24"/>
              </w:rPr>
            </w:pPr>
            <w:r w:rsidRPr="00725179">
              <w:rPr>
                <w:color w:val="000000"/>
                <w:sz w:val="24"/>
                <w:szCs w:val="24"/>
                <w:shd w:val="clear" w:color="auto" w:fill="FFFFFF"/>
              </w:rPr>
              <w:t>Образ песен зарубежных композиторов. Искусство прекрасного пения.</w:t>
            </w:r>
            <w:r w:rsidRPr="00725179">
              <w:rPr>
                <w:sz w:val="24"/>
                <w:szCs w:val="24"/>
                <w:shd w:val="clear" w:color="auto" w:fill="FFFFFF"/>
              </w:rPr>
              <w:t xml:space="preserve"> Старинной песни мир. Баллада «Лесной царь»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ind w:left="194"/>
              <w:rPr>
                <w:color w:val="000000"/>
                <w:sz w:val="24"/>
                <w:szCs w:val="24"/>
              </w:rPr>
            </w:pPr>
            <w:r w:rsidRPr="00725179">
              <w:rPr>
                <w:color w:val="000000"/>
              </w:rPr>
              <w:t xml:space="preserve"> </w:t>
            </w:r>
            <w:r w:rsidRPr="00725179">
              <w:rPr>
                <w:sz w:val="24"/>
                <w:szCs w:val="24"/>
                <w:shd w:val="clear" w:color="auto" w:fill="FFFFFF"/>
              </w:rPr>
              <w:t>Образы русской народной и духовной музыки. </w:t>
            </w:r>
            <w:r w:rsidRPr="00725179">
              <w:rPr>
                <w:color w:val="000000"/>
                <w:sz w:val="24"/>
                <w:szCs w:val="24"/>
              </w:rPr>
              <w:t>Народное искусство         Древней Руси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065" w:type="dxa"/>
          </w:tcPr>
          <w:p w:rsidR="002B6D48" w:rsidRPr="00821CCA" w:rsidRDefault="002B6D48" w:rsidP="00751621">
            <w:pPr>
              <w:rPr>
                <w:color w:val="FF0000"/>
                <w:sz w:val="24"/>
                <w:szCs w:val="24"/>
              </w:rPr>
            </w:pPr>
            <w:r w:rsidRPr="00821CCA">
              <w:rPr>
                <w:color w:val="FF0000"/>
                <w:sz w:val="24"/>
                <w:szCs w:val="24"/>
                <w:shd w:val="clear" w:color="auto" w:fill="FFFFFF"/>
              </w:rPr>
              <w:t xml:space="preserve">   </w:t>
            </w:r>
            <w:r w:rsidRPr="004C5571">
              <w:rPr>
                <w:sz w:val="24"/>
                <w:szCs w:val="24"/>
                <w:shd w:val="clear" w:color="auto" w:fill="FFFFFF"/>
              </w:rPr>
              <w:t>Образы русской народной и духовной музыки. Духовный концерт</w:t>
            </w:r>
            <w:r w:rsidRPr="00821CCA">
              <w:rPr>
                <w:color w:val="FF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377274">
        <w:trPr>
          <w:trHeight w:val="218"/>
        </w:trPr>
        <w:tc>
          <w:tcPr>
            <w:tcW w:w="974" w:type="dxa"/>
          </w:tcPr>
          <w:p w:rsidR="002B6D48" w:rsidRPr="00725179" w:rsidRDefault="00377274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065" w:type="dxa"/>
          </w:tcPr>
          <w:p w:rsidR="00377274" w:rsidRPr="00786DA9" w:rsidRDefault="002B6D48" w:rsidP="00751621">
            <w:pPr>
              <w:shd w:val="clear" w:color="auto" w:fill="FFFFFF"/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«Фрески Софии Киевской».</w:t>
            </w:r>
            <w:r w:rsidR="00377274">
              <w:rPr>
                <w:rFonts w:eastAsia="Times New Roman"/>
                <w:color w:val="000000"/>
                <w:sz w:val="24"/>
                <w:szCs w:val="24"/>
              </w:rPr>
              <w:t xml:space="preserve"> «Перезвоны».  </w:t>
            </w:r>
          </w:p>
        </w:tc>
        <w:tc>
          <w:tcPr>
            <w:tcW w:w="1984" w:type="dxa"/>
          </w:tcPr>
          <w:p w:rsidR="002B6D48" w:rsidRDefault="00377274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377274" w:rsidTr="002B6D48">
        <w:trPr>
          <w:trHeight w:val="364"/>
        </w:trPr>
        <w:tc>
          <w:tcPr>
            <w:tcW w:w="974" w:type="dxa"/>
          </w:tcPr>
          <w:p w:rsidR="00377274" w:rsidRDefault="00377274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065" w:type="dxa"/>
          </w:tcPr>
          <w:p w:rsidR="00377274" w:rsidRPr="008D610C" w:rsidRDefault="008D610C" w:rsidP="00751621">
            <w:pPr>
              <w:shd w:val="clear" w:color="auto" w:fill="FFFFFF"/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D610C">
              <w:rPr>
                <w:color w:val="000000"/>
                <w:sz w:val="24"/>
                <w:szCs w:val="24"/>
                <w:shd w:val="clear" w:color="auto" w:fill="FFFFFF"/>
              </w:rPr>
              <w:t xml:space="preserve">Татарский Композитор </w:t>
            </w:r>
            <w:r w:rsidR="00377274" w:rsidRPr="008D610C">
              <w:rPr>
                <w:color w:val="000000"/>
                <w:sz w:val="24"/>
                <w:szCs w:val="24"/>
                <w:shd w:val="clear" w:color="auto" w:fill="FFFFFF"/>
              </w:rPr>
              <w:t xml:space="preserve">«Рустем </w:t>
            </w:r>
            <w:proofErr w:type="spellStart"/>
            <w:r w:rsidR="00377274" w:rsidRPr="008D610C">
              <w:rPr>
                <w:color w:val="000000"/>
                <w:sz w:val="24"/>
                <w:szCs w:val="24"/>
                <w:shd w:val="clear" w:color="auto" w:fill="FFFFFF"/>
              </w:rPr>
              <w:t>Яхин</w:t>
            </w:r>
            <w:proofErr w:type="spellEnd"/>
            <w:r w:rsidR="00377274" w:rsidRPr="008D610C">
              <w:rPr>
                <w:color w:val="000000"/>
                <w:sz w:val="24"/>
                <w:szCs w:val="24"/>
                <w:shd w:val="clear" w:color="auto" w:fill="FFFFFF"/>
              </w:rPr>
              <w:t xml:space="preserve">  – сын своей земли»</w:t>
            </w:r>
          </w:p>
        </w:tc>
        <w:tc>
          <w:tcPr>
            <w:tcW w:w="1984" w:type="dxa"/>
          </w:tcPr>
          <w:p w:rsidR="00377274" w:rsidRDefault="00377274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377274" w:rsidRDefault="00377274" w:rsidP="008226D3">
            <w:pPr>
              <w:spacing w:line="360" w:lineRule="auto"/>
            </w:pPr>
          </w:p>
        </w:tc>
        <w:tc>
          <w:tcPr>
            <w:tcW w:w="1701" w:type="dxa"/>
          </w:tcPr>
          <w:p w:rsidR="00377274" w:rsidRDefault="00377274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13</w:t>
            </w:r>
            <w:r>
              <w:rPr>
                <w:rFonts w:eastAsia="Times New Roman"/>
                <w:sz w:val="24"/>
                <w:szCs w:val="24"/>
              </w:rPr>
              <w:t>-14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ind w:left="194"/>
              <w:rPr>
                <w:color w:val="000000"/>
                <w:shd w:val="clear" w:color="auto" w:fill="FFFFFF"/>
              </w:rPr>
            </w:pPr>
            <w:r w:rsidRPr="00725179">
              <w:rPr>
                <w:sz w:val="24"/>
                <w:szCs w:val="24"/>
                <w:shd w:val="clear" w:color="auto" w:fill="FFFFFF"/>
              </w:rPr>
              <w:t xml:space="preserve">Образы духовной музыки Западной Европы. </w:t>
            </w:r>
            <w:proofErr w:type="gramStart"/>
            <w:r w:rsidRPr="00725179">
              <w:rPr>
                <w:sz w:val="24"/>
                <w:szCs w:val="24"/>
                <w:shd w:val="clear" w:color="auto" w:fill="FFFFFF"/>
              </w:rPr>
              <w:t>Небесное</w:t>
            </w:r>
            <w:proofErr w:type="gramEnd"/>
            <w:r w:rsidRPr="00725179">
              <w:rPr>
                <w:sz w:val="24"/>
                <w:szCs w:val="24"/>
                <w:shd w:val="clear" w:color="auto" w:fill="FFFFFF"/>
              </w:rPr>
              <w:t xml:space="preserve"> и земное в музыке Баха. Полифония. Фуга. Хорал</w:t>
            </w:r>
            <w:r w:rsidRPr="00725179">
              <w:rPr>
                <w:shd w:val="clear" w:color="auto" w:fill="FFFFFF"/>
              </w:rPr>
              <w:t>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Образы скорби и печали. «Фортуна правит миром»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065" w:type="dxa"/>
          </w:tcPr>
          <w:p w:rsidR="002B6D48" w:rsidRPr="00867880" w:rsidRDefault="002B6D48" w:rsidP="00751621">
            <w:pPr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Авторская песня: прошлое и настоящее. Барды.</w:t>
            </w:r>
          </w:p>
          <w:p w:rsidR="002B6D48" w:rsidRPr="00867880" w:rsidRDefault="002B6D48" w:rsidP="00751621">
            <w:pPr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8065" w:type="dxa"/>
          </w:tcPr>
          <w:p w:rsidR="002B6D48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 Джаз – искусство 20 века.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065" w:type="dxa"/>
          </w:tcPr>
          <w:p w:rsidR="002B6D48" w:rsidRPr="00F41446" w:rsidRDefault="002B6D48" w:rsidP="00751621">
            <w:pPr>
              <w:shd w:val="clear" w:color="auto" w:fill="FFFFFF"/>
              <w:jc w:val="both"/>
              <w:rPr>
                <w:rFonts w:eastAsia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F41446">
              <w:rPr>
                <w:rFonts w:eastAsia="Times New Roman"/>
                <w:b/>
                <w:bCs/>
                <w:sz w:val="24"/>
                <w:szCs w:val="24"/>
              </w:rPr>
              <w:t>Тема II полугодия «</w:t>
            </w:r>
            <w:r w:rsidRPr="00F41446">
              <w:rPr>
                <w:rFonts w:eastAsia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Мир образов камерной и симфонической музыки» (17ч)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Вечные темы искусства и жизни.</w:t>
            </w:r>
          </w:p>
        </w:tc>
        <w:tc>
          <w:tcPr>
            <w:tcW w:w="1984" w:type="dxa"/>
          </w:tcPr>
          <w:p w:rsidR="002B6D48" w:rsidRPr="00DD2E13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Образы камерной музыки. Могучее</w:t>
            </w: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царство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Ф.Шопена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. Вдали от Родины.</w:t>
            </w:r>
          </w:p>
        </w:tc>
        <w:tc>
          <w:tcPr>
            <w:tcW w:w="1984" w:type="dxa"/>
          </w:tcPr>
          <w:p w:rsidR="002B6D48" w:rsidRPr="00DD2E13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Инструментальная баллада. Ночной пейзаж. Ноктюрн.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Инструментальный концерт.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</w:t>
            </w: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« Итальянский концерт».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Pr="00AC312C" w:rsidRDefault="002B6D48" w:rsidP="008226D3">
            <w:pPr>
              <w:spacing w:line="360" w:lineRule="auto"/>
              <w:rPr>
                <w:lang w:val="tt-RU"/>
              </w:rPr>
            </w:pPr>
            <w:bookmarkStart w:id="0" w:name="_GoBack"/>
            <w:bookmarkEnd w:id="0"/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Космический пейзаж.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Быть может вся природа – мозаика цветов.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</w:t>
            </w:r>
            <w:r w:rsidRPr="00725179">
              <w:rPr>
                <w:rFonts w:eastAsia="Times New Roman"/>
                <w:color w:val="000000"/>
                <w:sz w:val="24"/>
                <w:szCs w:val="24"/>
              </w:rPr>
              <w:t>Картинная галерея.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23</w:t>
            </w:r>
            <w:r>
              <w:rPr>
                <w:rFonts w:eastAsia="Times New Roman"/>
                <w:sz w:val="24"/>
                <w:szCs w:val="24"/>
              </w:rPr>
              <w:t>-24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Образы симфонической музыки.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«Метель». Музыкальные иллюстрации к повести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А.С.Пушкина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F15C8C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«Романс», «Пастораль», «Военный марш», «Венчание»</w:t>
            </w:r>
          </w:p>
        </w:tc>
        <w:tc>
          <w:tcPr>
            <w:tcW w:w="1984" w:type="dxa"/>
          </w:tcPr>
          <w:p w:rsidR="002B6D48" w:rsidRPr="001B19DE" w:rsidRDefault="001B19DE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25</w:t>
            </w:r>
            <w:r>
              <w:rPr>
                <w:rFonts w:eastAsia="Times New Roman"/>
                <w:sz w:val="24"/>
                <w:szCs w:val="24"/>
              </w:rPr>
              <w:t>-26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Симфоническое развитие музыкальных образов.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  </w:t>
            </w:r>
            <w:r w:rsidRPr="008A5A2F">
              <w:rPr>
                <w:rFonts w:eastAsia="Times New Roman"/>
                <w:color w:val="000000"/>
                <w:sz w:val="24"/>
                <w:szCs w:val="24"/>
              </w:rPr>
              <w:t xml:space="preserve">«В печали весел, а в веселье </w:t>
            </w:r>
            <w:proofErr w:type="gramStart"/>
            <w:r w:rsidRPr="008A5A2F">
              <w:rPr>
                <w:rFonts w:eastAsia="Times New Roman"/>
                <w:color w:val="000000"/>
                <w:sz w:val="24"/>
                <w:szCs w:val="24"/>
              </w:rPr>
              <w:t>печален</w:t>
            </w:r>
            <w:proofErr w:type="gramEnd"/>
            <w:r w:rsidRPr="008A5A2F">
              <w:rPr>
                <w:rFonts w:eastAsia="Times New Roman"/>
                <w:color w:val="000000"/>
                <w:sz w:val="24"/>
                <w:szCs w:val="24"/>
              </w:rPr>
              <w:t>». Связь времён.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Программная увертюра</w:t>
            </w:r>
            <w:proofErr w:type="gram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.</w:t>
            </w:r>
            <w:r w:rsidRPr="00725179">
              <w:rPr>
                <w:rFonts w:eastAsia="Times New Roman"/>
                <w:color w:val="000000"/>
                <w:sz w:val="20"/>
                <w:szCs w:val="20"/>
              </w:rPr>
              <w:t xml:space="preserve">. </w:t>
            </w:r>
            <w:proofErr w:type="gram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Людвиг Ван Бетховен «Эгмонт»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28</w:t>
            </w:r>
            <w:r>
              <w:rPr>
                <w:rFonts w:eastAsia="Times New Roman"/>
                <w:sz w:val="24"/>
                <w:szCs w:val="24"/>
              </w:rPr>
              <w:t>-29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Увертюра-фантазия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П.И.Чайковского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«Ромео и Джульетта»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Мир музыкального театра</w:t>
            </w:r>
            <w:proofErr w:type="gram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Балет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С.Прокофьева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 «Ромео и Джульетта»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Опера «Орфей и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Эвридика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». Рок-опера «Орфей и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Эвридика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».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Образы киномузыки. «Ромео и Джульетта» в кино ХХ века. Музыка в отечественном кино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546019">
              <w:rPr>
                <w:rStyle w:val="c9"/>
                <w:bCs/>
                <w:color w:val="000000"/>
              </w:rPr>
              <w:t>Защита исследовательских проектов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065" w:type="dxa"/>
          </w:tcPr>
          <w:p w:rsidR="002B6D48" w:rsidRPr="00546019" w:rsidRDefault="002B6D48" w:rsidP="00751621">
            <w:pPr>
              <w:pStyle w:val="c17"/>
              <w:spacing w:before="0" w:beforeAutospacing="0" w:after="0" w:afterAutospacing="0"/>
              <w:ind w:left="229"/>
              <w:rPr>
                <w:bCs/>
                <w:color w:val="000000"/>
              </w:rPr>
            </w:pPr>
            <w:r w:rsidRPr="00546019">
              <w:rPr>
                <w:rStyle w:val="c9"/>
                <w:bCs/>
                <w:color w:val="000000"/>
              </w:rPr>
              <w:t>Обобщающий урок по темам года.</w:t>
            </w:r>
          </w:p>
          <w:p w:rsidR="002B6D48" w:rsidRPr="00546019" w:rsidRDefault="002B6D48" w:rsidP="00751621">
            <w:pPr>
              <w:pStyle w:val="c17"/>
              <w:spacing w:before="0" w:beforeAutospacing="0" w:after="0" w:afterAutospacing="0"/>
              <w:ind w:left="190"/>
            </w:pPr>
            <w:r w:rsidRPr="00546019">
              <w:rPr>
                <w:rStyle w:val="c9"/>
                <w:bCs/>
                <w:color w:val="000000"/>
              </w:rPr>
              <w:t>.</w:t>
            </w:r>
            <w:r w:rsidRPr="00546019">
              <w:t xml:space="preserve"> 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02713A" w:rsidRDefault="002B6D48" w:rsidP="008226D3">
            <w:pPr>
              <w:spacing w:line="360" w:lineRule="auto"/>
              <w:rPr>
                <w:rFonts w:eastAsia="Times New Roman"/>
                <w:sz w:val="24"/>
                <w:szCs w:val="24"/>
                <w:lang w:val="tt-RU"/>
              </w:rPr>
            </w:pPr>
          </w:p>
        </w:tc>
        <w:tc>
          <w:tcPr>
            <w:tcW w:w="8065" w:type="dxa"/>
          </w:tcPr>
          <w:p w:rsidR="002B6D48" w:rsidRDefault="002B6D48" w:rsidP="00707FE7">
            <w:pPr>
              <w:pStyle w:val="c10"/>
              <w:shd w:val="clear" w:color="auto" w:fill="FFFFFF"/>
              <w:spacing w:before="0" w:beforeAutospacing="0" w:after="0" w:afterAutospacing="0"/>
              <w:jc w:val="both"/>
              <w:rPr>
                <w:rStyle w:val="c1"/>
                <w:color w:val="000000"/>
              </w:rPr>
            </w:pPr>
            <w:r>
              <w:rPr>
                <w:rStyle w:val="c1"/>
                <w:color w:val="000000"/>
              </w:rPr>
              <w:t>Всего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</w:tbl>
    <w:p w:rsidR="00B43544" w:rsidRPr="00015951" w:rsidRDefault="00B43544">
      <w:pPr>
        <w:sectPr w:rsidR="00B43544" w:rsidRPr="00015951" w:rsidSect="000C622A">
          <w:pgSz w:w="16840" w:h="11906" w:orient="landscape"/>
          <w:pgMar w:top="851" w:right="1178" w:bottom="550" w:left="1120" w:header="0" w:footer="0" w:gutter="0"/>
          <w:cols w:space="720" w:equalWidth="0">
            <w:col w:w="14540"/>
          </w:cols>
        </w:sectPr>
      </w:pPr>
    </w:p>
    <w:p w:rsidR="000C622A" w:rsidRDefault="00145681">
      <w:pPr>
        <w:spacing w:line="234" w:lineRule="auto"/>
        <w:rPr>
          <w:rFonts w:eastAsia="Times New Roman"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lastRenderedPageBreak/>
        <w:drawing>
          <wp:inline distT="0" distB="0" distL="0" distR="0">
            <wp:extent cx="9245600" cy="6933969"/>
            <wp:effectExtent l="0" t="0" r="0" b="635"/>
            <wp:docPr id="2" name="Рисунок 2" descr="C:\Users\ГУЛЬФИЯ\Desktop\План на 22-23 г\IMG_20221004_115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ФИЯ\Desktop\План на 22-23 г\IMG_20221004_1151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9245600" cy="693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A54" w:rsidRPr="005A4B4B" w:rsidRDefault="00605A54" w:rsidP="00605A54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lastRenderedPageBreak/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>
        <w:rPr>
          <w:rFonts w:eastAsia="Times New Roman"/>
          <w:color w:val="000000"/>
          <w:sz w:val="24"/>
          <w:szCs w:val="24"/>
        </w:rPr>
        <w:t>» на 2021</w:t>
      </w:r>
      <w:r w:rsidRPr="006206B6">
        <w:rPr>
          <w:rFonts w:eastAsia="Times New Roman"/>
          <w:color w:val="000000"/>
          <w:sz w:val="24"/>
          <w:szCs w:val="24"/>
        </w:rPr>
        <w:t>-202</w:t>
      </w:r>
      <w:r>
        <w:rPr>
          <w:rFonts w:eastAsia="Times New Roman"/>
          <w:color w:val="000000"/>
          <w:sz w:val="24"/>
          <w:szCs w:val="24"/>
        </w:rPr>
        <w:t>2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7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B43544" w:rsidRDefault="00B43544">
      <w:pPr>
        <w:spacing w:line="374" w:lineRule="exact"/>
        <w:rPr>
          <w:sz w:val="20"/>
          <w:szCs w:val="20"/>
        </w:rPr>
      </w:pPr>
    </w:p>
    <w:p w:rsidR="00B43544" w:rsidRDefault="00577B8D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Календарн</w:t>
      </w:r>
      <w:proofErr w:type="gramStart"/>
      <w:r>
        <w:rPr>
          <w:rFonts w:eastAsia="Times New Roman"/>
          <w:b/>
          <w:bCs/>
          <w:sz w:val="28"/>
          <w:szCs w:val="28"/>
        </w:rPr>
        <w:t>о-</w:t>
      </w:r>
      <w:proofErr w:type="gramEnd"/>
      <w:r>
        <w:rPr>
          <w:rFonts w:eastAsia="Times New Roman"/>
          <w:b/>
          <w:bCs/>
          <w:sz w:val="28"/>
          <w:szCs w:val="28"/>
        </w:rPr>
        <w:t xml:space="preserve"> тематическое планирование</w:t>
      </w:r>
    </w:p>
    <w:p w:rsidR="00B43544" w:rsidRDefault="00B43544">
      <w:pPr>
        <w:spacing w:line="160" w:lineRule="exact"/>
        <w:rPr>
          <w:sz w:val="20"/>
          <w:szCs w:val="20"/>
        </w:rPr>
      </w:pPr>
    </w:p>
    <w:p w:rsidR="00B43544" w:rsidRPr="00DD2E13" w:rsidRDefault="00DD2E13">
      <w:pPr>
        <w:numPr>
          <w:ilvl w:val="0"/>
          <w:numId w:val="2"/>
        </w:numPr>
        <w:tabs>
          <w:tab w:val="left" w:pos="7040"/>
        </w:tabs>
        <w:ind w:left="7040" w:hanging="22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К</w:t>
      </w:r>
      <w:r w:rsidR="00577B8D">
        <w:rPr>
          <w:rFonts w:eastAsia="Times New Roman"/>
          <w:b/>
          <w:bCs/>
          <w:sz w:val="28"/>
          <w:szCs w:val="28"/>
        </w:rPr>
        <w:t>ласс</w:t>
      </w:r>
    </w:p>
    <w:p w:rsidR="00DD2E13" w:rsidRDefault="00DD2E13" w:rsidP="00DD2E13">
      <w:pPr>
        <w:tabs>
          <w:tab w:val="left" w:pos="7040"/>
        </w:tabs>
        <w:rPr>
          <w:rFonts w:eastAsia="Times New Roman"/>
          <w:b/>
          <w:bCs/>
          <w:sz w:val="28"/>
          <w:szCs w:val="28"/>
          <w:lang w:val="en-US"/>
        </w:rPr>
      </w:pPr>
    </w:p>
    <w:tbl>
      <w:tblPr>
        <w:tblStyle w:val="a9"/>
        <w:tblW w:w="14425" w:type="dxa"/>
        <w:tblLayout w:type="fixed"/>
        <w:tblLook w:val="04A0" w:firstRow="1" w:lastRow="0" w:firstColumn="1" w:lastColumn="0" w:noHBand="0" w:noVBand="1"/>
      </w:tblPr>
      <w:tblGrid>
        <w:gridCol w:w="974"/>
        <w:gridCol w:w="7"/>
        <w:gridCol w:w="8058"/>
        <w:gridCol w:w="1984"/>
        <w:gridCol w:w="1701"/>
        <w:gridCol w:w="1701"/>
      </w:tblGrid>
      <w:tr w:rsidR="002B6D48" w:rsidTr="005F7ADE">
        <w:trPr>
          <w:trHeight w:val="283"/>
        </w:trPr>
        <w:tc>
          <w:tcPr>
            <w:tcW w:w="974" w:type="dxa"/>
          </w:tcPr>
          <w:p w:rsidR="002B6D48" w:rsidRDefault="002B6D48" w:rsidP="000A256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8065" w:type="dxa"/>
            <w:gridSpan w:val="2"/>
          </w:tcPr>
          <w:p w:rsidR="002B6D48" w:rsidRDefault="002B6D48" w:rsidP="000A2568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gridSpan w:val="2"/>
          </w:tcPr>
          <w:p w:rsidR="002B6D48" w:rsidRDefault="002B6D48" w:rsidP="000A2568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2B6D48" w:rsidTr="005F7ADE">
        <w:trPr>
          <w:trHeight w:val="263"/>
        </w:trPr>
        <w:tc>
          <w:tcPr>
            <w:tcW w:w="9039" w:type="dxa"/>
            <w:gridSpan w:val="3"/>
          </w:tcPr>
          <w:p w:rsidR="002B6D48" w:rsidRPr="00DD2E13" w:rsidRDefault="002B6D48" w:rsidP="000A2568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Тема 1 полугодия: «Особенности драматургии сценической музыки » (16 ч) 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2B6D48" w:rsidRDefault="002B6D48" w:rsidP="009C3705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2B6D48" w:rsidTr="005F7ADE">
        <w:trPr>
          <w:trHeight w:val="515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Классика и современность</w:t>
            </w:r>
          </w:p>
        </w:tc>
        <w:tc>
          <w:tcPr>
            <w:tcW w:w="1984" w:type="dxa"/>
          </w:tcPr>
          <w:p w:rsidR="002B6D48" w:rsidRDefault="002B6D48" w:rsidP="000A2568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В музыкальном театре. Опера. </w:t>
            </w:r>
          </w:p>
        </w:tc>
        <w:tc>
          <w:tcPr>
            <w:tcW w:w="1984" w:type="dxa"/>
          </w:tcPr>
          <w:p w:rsidR="002B6D48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В музыкальном театре. Опера. «Иван Сусанин»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М.И.Глинка</w:t>
            </w:r>
            <w:proofErr w:type="spellEnd"/>
          </w:p>
        </w:tc>
        <w:tc>
          <w:tcPr>
            <w:tcW w:w="1984" w:type="dxa"/>
          </w:tcPr>
          <w:p w:rsidR="002B6D48" w:rsidRDefault="002B6D48" w:rsidP="000A2568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А.П.Бородина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«Князь Игорь»</w:t>
            </w:r>
          </w:p>
        </w:tc>
        <w:tc>
          <w:tcPr>
            <w:tcW w:w="1984" w:type="dxa"/>
          </w:tcPr>
          <w:p w:rsidR="002B6D48" w:rsidRDefault="002B6D48" w:rsidP="00613ABC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А.П.Бородина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«Князь Игорь»</w:t>
            </w:r>
          </w:p>
        </w:tc>
        <w:tc>
          <w:tcPr>
            <w:tcW w:w="1984" w:type="dxa"/>
          </w:tcPr>
          <w:p w:rsidR="002B6D48" w:rsidRDefault="002B6D48" w:rsidP="00613ABC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 музыкальном театре. Балет. «Ярославны»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Б</w:t>
            </w:r>
            <w:proofErr w:type="gramEnd"/>
            <w:r w:rsidRPr="00725179">
              <w:rPr>
                <w:rFonts w:eastAsia="Times New Roman"/>
                <w:sz w:val="24"/>
                <w:szCs w:val="24"/>
              </w:rPr>
              <w:t>.Тищенко</w:t>
            </w:r>
            <w:proofErr w:type="spellEnd"/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7</w:t>
            </w:r>
            <w:r>
              <w:rPr>
                <w:rFonts w:eastAsia="Times New Roman"/>
                <w:sz w:val="24"/>
                <w:szCs w:val="24"/>
              </w:rPr>
              <w:t>-8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 В музыкальном театре. Балет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.; «</w:t>
            </w:r>
            <w:proofErr w:type="spellStart"/>
            <w:proofErr w:type="gramEnd"/>
            <w:r w:rsidRPr="00725179">
              <w:rPr>
                <w:rFonts w:eastAsia="Times New Roman"/>
                <w:sz w:val="24"/>
                <w:szCs w:val="24"/>
              </w:rPr>
              <w:t>Шурале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». «Алтын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чэч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>».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</w:rPr>
              <w:t>.«Героическая тема в русской музыке</w:t>
            </w:r>
            <w:r>
              <w:rPr>
                <w:rFonts w:eastAsia="Times New Roman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8065" w:type="dxa"/>
            <w:gridSpan w:val="2"/>
          </w:tcPr>
          <w:p w:rsidR="002B6D48" w:rsidRPr="00C540DA" w:rsidRDefault="002B6D48" w:rsidP="00751621">
            <w:pPr>
              <w:rPr>
                <w:sz w:val="20"/>
                <w:szCs w:val="20"/>
              </w:rPr>
            </w:pPr>
            <w:r w:rsidRPr="00C540DA">
              <w:rPr>
                <w:rFonts w:eastAsia="Times New Roman"/>
              </w:rPr>
              <w:t xml:space="preserve">В музыкальном театре. Мой народ - американцы. Порги и </w:t>
            </w:r>
            <w:proofErr w:type="spellStart"/>
            <w:r w:rsidRPr="00C540DA">
              <w:rPr>
                <w:rFonts w:eastAsia="Times New Roman"/>
              </w:rPr>
              <w:t>Бесс</w:t>
            </w:r>
            <w:proofErr w:type="spellEnd"/>
            <w:r w:rsidRPr="00C540DA">
              <w:rPr>
                <w:rFonts w:eastAsia="Times New Roman"/>
              </w:rPr>
              <w:t>. Первая американская национальная опера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</w:rPr>
              <w:t xml:space="preserve">В музыкальном театре. Мой народ - американцы. Порги и </w:t>
            </w:r>
            <w:proofErr w:type="spellStart"/>
            <w:r w:rsidRPr="00725179">
              <w:rPr>
                <w:rFonts w:eastAsia="Times New Roman"/>
              </w:rPr>
              <w:t>Бесс</w:t>
            </w:r>
            <w:proofErr w:type="spellEnd"/>
            <w:r w:rsidRPr="00725179">
              <w:rPr>
                <w:rFonts w:eastAsia="Times New Roman"/>
              </w:rPr>
              <w:t>. Первая американская национальная опера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A96DE7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12</w:t>
            </w:r>
            <w:r>
              <w:rPr>
                <w:rFonts w:eastAsia="Times New Roman"/>
                <w:sz w:val="24"/>
                <w:szCs w:val="24"/>
              </w:rPr>
              <w:t>-13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Ж.Бизе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«Кармен». Балет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Р.К.Щедрина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«Кармен - сюита».</w:t>
            </w:r>
          </w:p>
        </w:tc>
        <w:tc>
          <w:tcPr>
            <w:tcW w:w="1984" w:type="dxa"/>
          </w:tcPr>
          <w:p w:rsidR="002B6D48" w:rsidRDefault="002B6D48" w:rsidP="00CA58F1">
            <w:r>
              <w:t>2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14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« Сюжеты и образы духовной музыки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«Рок - 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Э.Л.Уэббера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«Иисус Христос –</w:t>
            </w:r>
          </w:p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суперзвезда». Вечные темы. Главные образы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065" w:type="dxa"/>
            <w:gridSpan w:val="2"/>
          </w:tcPr>
          <w:p w:rsidR="002B6D48" w:rsidRPr="00A96DE7" w:rsidRDefault="002B6D48" w:rsidP="00751621">
            <w:pPr>
              <w:spacing w:line="258" w:lineRule="exact"/>
              <w:rPr>
                <w:sz w:val="24"/>
                <w:szCs w:val="24"/>
              </w:rPr>
            </w:pPr>
            <w:r w:rsidRPr="00A96DE7">
              <w:rPr>
                <w:sz w:val="24"/>
                <w:szCs w:val="24"/>
              </w:rPr>
              <w:t>. «Музыка к драматическому спектаклю. «Музыкальная драматургия – развитие музыки».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039" w:type="dxa"/>
            <w:gridSpan w:val="3"/>
          </w:tcPr>
          <w:p w:rsidR="002B6D48" w:rsidRDefault="002B6D48" w:rsidP="00031EE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b/>
                <w:bCs/>
                <w:sz w:val="24"/>
                <w:szCs w:val="24"/>
              </w:rPr>
              <w:lastRenderedPageBreak/>
              <w:t>Тема 2 полугодия: «Мир образов камер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ной и симфонической музыки». (18</w:t>
            </w:r>
            <w:r w:rsidRPr="00725179">
              <w:rPr>
                <w:rFonts w:eastAsia="Times New Roman"/>
                <w:b/>
                <w:bCs/>
                <w:sz w:val="24"/>
                <w:szCs w:val="24"/>
              </w:rPr>
              <w:t xml:space="preserve"> ч)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17</w:t>
            </w:r>
          </w:p>
        </w:tc>
        <w:tc>
          <w:tcPr>
            <w:tcW w:w="8065" w:type="dxa"/>
            <w:gridSpan w:val="2"/>
          </w:tcPr>
          <w:p w:rsidR="002B6D48" w:rsidRPr="002B6D48" w:rsidRDefault="002B6D48" w:rsidP="002B6D48">
            <w:pPr>
              <w:jc w:val="both"/>
              <w:rPr>
                <w:rFonts w:eastAsia="Times New Roman"/>
                <w:bCs/>
                <w:sz w:val="24"/>
                <w:szCs w:val="24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>«Музыкальная драматургия – развитие музыки»</w:t>
            </w:r>
            <w:proofErr w:type="gramStart"/>
            <w:r w:rsidRPr="00951324">
              <w:rPr>
                <w:rFonts w:eastAsia="Times New Roman"/>
                <w:bCs/>
                <w:sz w:val="24"/>
                <w:szCs w:val="24"/>
              </w:rPr>
              <w:t>.</w:t>
            </w:r>
            <w:proofErr w:type="gramEnd"/>
            <w:r w:rsidRPr="00951324">
              <w:t xml:space="preserve"> </w:t>
            </w:r>
            <w:r w:rsidRPr="00951324">
              <w:rPr>
                <w:rFonts w:eastAsia="Times New Roman"/>
                <w:bCs/>
                <w:sz w:val="24"/>
                <w:szCs w:val="24"/>
              </w:rPr>
              <w:t>«</w:t>
            </w:r>
            <w:proofErr w:type="gramStart"/>
            <w:r w:rsidRPr="00951324">
              <w:rPr>
                <w:rFonts w:eastAsia="Times New Roman"/>
                <w:bCs/>
                <w:sz w:val="24"/>
                <w:szCs w:val="24"/>
              </w:rPr>
              <w:t>э</w:t>
            </w:r>
            <w:proofErr w:type="gramEnd"/>
            <w:r w:rsidRPr="00951324">
              <w:rPr>
                <w:rFonts w:eastAsia="Times New Roman"/>
                <w:bCs/>
                <w:sz w:val="24"/>
                <w:szCs w:val="24"/>
              </w:rPr>
              <w:t xml:space="preserve">тюд». транскрипция». </w:t>
            </w:r>
            <w:proofErr w:type="spellStart"/>
            <w:r w:rsidRPr="00951324">
              <w:rPr>
                <w:rFonts w:eastAsia="Times New Roman"/>
                <w:bCs/>
                <w:sz w:val="24"/>
                <w:szCs w:val="24"/>
              </w:rPr>
              <w:t>Ф.Лист</w:t>
            </w:r>
            <w:proofErr w:type="spellEnd"/>
            <w:r w:rsidRPr="00951324">
              <w:rPr>
                <w:rFonts w:eastAsia="Times New Roman"/>
                <w:bCs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81" w:type="dxa"/>
            <w:gridSpan w:val="2"/>
          </w:tcPr>
          <w:p w:rsidR="002B6D48" w:rsidRPr="002B6D48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2B6D48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058" w:type="dxa"/>
          </w:tcPr>
          <w:p w:rsidR="002B6D48" w:rsidRPr="002B6D48" w:rsidRDefault="002B6D48" w:rsidP="002B6D48">
            <w:pPr>
              <w:spacing w:line="360" w:lineRule="auto"/>
              <w:ind w:left="293"/>
              <w:rPr>
                <w:rFonts w:eastAsia="Times New Roman"/>
                <w:sz w:val="24"/>
                <w:szCs w:val="24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>Два направления музыкальной культуры: духовная и светская музыка</w:t>
            </w:r>
          </w:p>
        </w:tc>
        <w:tc>
          <w:tcPr>
            <w:tcW w:w="1984" w:type="dxa"/>
          </w:tcPr>
          <w:p w:rsidR="002B6D48" w:rsidRPr="00951324" w:rsidRDefault="002B6D48" w:rsidP="002B6D48">
            <w:pPr>
              <w:ind w:left="100"/>
              <w:rPr>
                <w:sz w:val="20"/>
                <w:szCs w:val="20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 xml:space="preserve">.  </w:t>
            </w:r>
          </w:p>
        </w:tc>
        <w:tc>
          <w:tcPr>
            <w:tcW w:w="1701" w:type="dxa"/>
          </w:tcPr>
          <w:p w:rsidR="002B6D48" w:rsidRDefault="002B6D48" w:rsidP="00CA58F1"/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19</w:t>
            </w:r>
          </w:p>
        </w:tc>
        <w:tc>
          <w:tcPr>
            <w:tcW w:w="8065" w:type="dxa"/>
            <w:gridSpan w:val="2"/>
          </w:tcPr>
          <w:p w:rsidR="002B6D48" w:rsidRDefault="002B6D48" w:rsidP="00751621">
            <w:pPr>
              <w:rPr>
                <w:rFonts w:eastAsia="Times New Roman"/>
                <w:bCs/>
                <w:sz w:val="24"/>
                <w:szCs w:val="24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>«Камерная инструментальная музыка.</w:t>
            </w:r>
            <w:r w:rsidR="00036F87" w:rsidRPr="00036F87">
              <w:rPr>
                <w:rFonts w:eastAsia="Times New Roman"/>
                <w:bCs/>
                <w:sz w:val="24"/>
                <w:szCs w:val="24"/>
              </w:rPr>
              <w:t xml:space="preserve"> «Песни - рожденные войной»</w:t>
            </w:r>
          </w:p>
          <w:p w:rsidR="002B6D48" w:rsidRPr="00951324" w:rsidRDefault="002B6D48" w:rsidP="00751621">
            <w:pPr>
              <w:rPr>
                <w:sz w:val="20"/>
                <w:szCs w:val="20"/>
              </w:rPr>
            </w:pP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951324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20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jc w:val="both"/>
              <w:rPr>
                <w:sz w:val="24"/>
                <w:szCs w:val="24"/>
              </w:rPr>
            </w:pPr>
            <w:r w:rsidRPr="00894414">
              <w:rPr>
                <w:rFonts w:eastAsia="Times New Roman"/>
                <w:bCs/>
                <w:sz w:val="24"/>
                <w:szCs w:val="24"/>
              </w:rPr>
              <w:t>Этюд</w:t>
            </w:r>
            <w:proofErr w:type="gramStart"/>
            <w:r w:rsidRPr="00894414">
              <w:rPr>
                <w:rFonts w:eastAsia="Times New Roman"/>
                <w:bCs/>
                <w:sz w:val="24"/>
                <w:szCs w:val="24"/>
              </w:rPr>
              <w:t xml:space="preserve"> ,</w:t>
            </w:r>
            <w:proofErr w:type="gramEnd"/>
            <w:r w:rsidRPr="00894414">
              <w:rPr>
                <w:rFonts w:eastAsia="Times New Roman"/>
                <w:bCs/>
                <w:sz w:val="24"/>
                <w:szCs w:val="24"/>
              </w:rPr>
              <w:t>транскрипция». «Циклические формы инструментальной музыки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951324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2</w:t>
            </w: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bCs/>
                <w:sz w:val="24"/>
                <w:szCs w:val="24"/>
              </w:rPr>
              <w:t xml:space="preserve">«Соната. </w:t>
            </w:r>
            <w:proofErr w:type="spellStart"/>
            <w:r w:rsidRPr="00894414">
              <w:rPr>
                <w:rFonts w:eastAsia="Times New Roman"/>
                <w:bCs/>
                <w:sz w:val="24"/>
                <w:szCs w:val="24"/>
              </w:rPr>
              <w:t>Л.В.Бетховен</w:t>
            </w:r>
            <w:proofErr w:type="gramStart"/>
            <w:r w:rsidRPr="00894414">
              <w:rPr>
                <w:rFonts w:eastAsia="Times New Roman"/>
                <w:bCs/>
                <w:sz w:val="24"/>
                <w:szCs w:val="24"/>
              </w:rPr>
              <w:t>»С</w:t>
            </w:r>
            <w:proofErr w:type="gramEnd"/>
            <w:r w:rsidRPr="00894414">
              <w:rPr>
                <w:rFonts w:eastAsia="Times New Roman"/>
                <w:bCs/>
                <w:sz w:val="24"/>
                <w:szCs w:val="24"/>
              </w:rPr>
              <w:t>оната</w:t>
            </w:r>
            <w:proofErr w:type="spellEnd"/>
            <w:r w:rsidRPr="00894414">
              <w:rPr>
                <w:rFonts w:eastAsia="Times New Roman"/>
                <w:bCs/>
                <w:sz w:val="24"/>
                <w:szCs w:val="24"/>
              </w:rPr>
              <w:t xml:space="preserve"> №8»,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</w:rPr>
              <w:t>22-</w:t>
            </w:r>
            <w:r w:rsidRPr="00725179">
              <w:rPr>
                <w:rFonts w:eastAsia="Times New Roman"/>
                <w:sz w:val="24"/>
                <w:szCs w:val="24"/>
                <w:lang w:val="en-US"/>
              </w:rPr>
              <w:t>23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60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bCs/>
                <w:sz w:val="24"/>
                <w:szCs w:val="24"/>
              </w:rPr>
              <w:t>«Симфоническая музыка. Симфония №103</w:t>
            </w:r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24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60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color w:val="000000"/>
                <w:shd w:val="clear" w:color="auto" w:fill="FFFFFF"/>
              </w:rPr>
              <w:t xml:space="preserve">Обобщающий урок </w:t>
            </w:r>
            <w:r w:rsidRPr="00894414">
              <w:rPr>
                <w:color w:val="000000"/>
                <w:shd w:val="clear" w:color="auto" w:fill="FFFFFF"/>
              </w:rPr>
              <w:tab/>
              <w:t>(Уро</w:t>
            </w:r>
            <w:proofErr w:type="gramStart"/>
            <w:r w:rsidRPr="00894414">
              <w:rPr>
                <w:color w:val="000000"/>
                <w:shd w:val="clear" w:color="auto" w:fill="FFFFFF"/>
              </w:rPr>
              <w:t>к-</w:t>
            </w:r>
            <w:proofErr w:type="gramEnd"/>
            <w:r w:rsidRPr="00894414">
              <w:rPr>
                <w:color w:val="000000"/>
                <w:shd w:val="clear" w:color="auto" w:fill="FFFFFF"/>
              </w:rPr>
              <w:t xml:space="preserve"> концерт)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25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60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«Симфоническая картина «Празднества» </w:t>
            </w:r>
            <w:proofErr w:type="spellStart"/>
            <w:r w:rsidRPr="00894414">
              <w:rPr>
                <w:rFonts w:eastAsia="Times New Roman"/>
                <w:sz w:val="24"/>
                <w:szCs w:val="24"/>
              </w:rPr>
              <w:t>К.Дебюсси</w:t>
            </w:r>
            <w:proofErr w:type="spellEnd"/>
            <w:r w:rsidRPr="00894414">
              <w:rPr>
                <w:rFonts w:eastAsia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26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«Инструментальный концерт. Концерт для скрипки 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с</w:t>
            </w:r>
            <w:proofErr w:type="gramEnd"/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оркестром </w:t>
            </w:r>
            <w:proofErr w:type="spellStart"/>
            <w:r w:rsidRPr="00894414">
              <w:rPr>
                <w:rFonts w:eastAsia="Times New Roman"/>
                <w:sz w:val="24"/>
                <w:szCs w:val="24"/>
              </w:rPr>
              <w:t>А.Хачатуряна</w:t>
            </w:r>
            <w:proofErr w:type="spellEnd"/>
            <w:r w:rsidRPr="00894414">
              <w:rPr>
                <w:rFonts w:eastAsia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27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«Рапсодия в стиле блюз </w:t>
            </w:r>
            <w:proofErr w:type="spellStart"/>
            <w:r w:rsidRPr="00894414">
              <w:rPr>
                <w:rFonts w:eastAsia="Times New Roman"/>
                <w:sz w:val="24"/>
                <w:szCs w:val="24"/>
              </w:rPr>
              <w:t>Дж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.Г</w:t>
            </w:r>
            <w:proofErr w:type="gramEnd"/>
            <w:r w:rsidRPr="00894414">
              <w:rPr>
                <w:rFonts w:eastAsia="Times New Roman"/>
                <w:sz w:val="24"/>
                <w:szCs w:val="24"/>
              </w:rPr>
              <w:t>ершвина</w:t>
            </w:r>
            <w:proofErr w:type="spellEnd"/>
            <w:r w:rsidRPr="00894414">
              <w:rPr>
                <w:rFonts w:eastAsia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28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sz w:val="20"/>
                <w:szCs w:val="20"/>
              </w:rPr>
            </w:pPr>
            <w:r w:rsidRPr="00894414">
              <w:rPr>
                <w:rFonts w:eastAsia="Times New Roman"/>
                <w:sz w:val="24"/>
                <w:szCs w:val="24"/>
              </w:rPr>
              <w:t>«Музыка народов мира»</w:t>
            </w:r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Популярные хиты из мюзиклов и 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рок-опер</w:t>
            </w:r>
            <w:proofErr w:type="gramEnd"/>
            <w:r w:rsidRPr="00894414">
              <w:rPr>
                <w:rFonts w:eastAsia="Times New Roman"/>
                <w:sz w:val="24"/>
                <w:szCs w:val="24"/>
              </w:rPr>
              <w:t>.».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29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sz w:val="20"/>
                <w:szCs w:val="20"/>
              </w:rPr>
            </w:pPr>
            <w:r w:rsidRPr="00894414">
              <w:rPr>
                <w:rFonts w:eastAsia="Times New Roman"/>
                <w:sz w:val="24"/>
                <w:szCs w:val="24"/>
              </w:rPr>
              <w:t>«Музыка народов мира»</w:t>
            </w:r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Популярные хиты из мюзиклов и 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рок-опер</w:t>
            </w:r>
            <w:proofErr w:type="gramEnd"/>
            <w:r w:rsidRPr="00894414">
              <w:rPr>
                <w:rFonts w:eastAsia="Times New Roman"/>
                <w:sz w:val="24"/>
                <w:szCs w:val="24"/>
              </w:rPr>
              <w:t>.».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rPr>
                <w:sz w:val="24"/>
                <w:szCs w:val="24"/>
              </w:rPr>
            </w:pPr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Циклические формы </w:t>
            </w:r>
            <w:proofErr w:type="spellStart"/>
            <w:proofErr w:type="gram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инстру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ментальной</w:t>
            </w:r>
            <w:proofErr w:type="gram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му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зыки. «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Конче</w:t>
            </w:r>
            <w:proofErr w:type="gram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р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-</w:t>
            </w:r>
            <w:proofErr w:type="gram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то гроссо», «Сюита в ста 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ринном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стиле» А. 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Шнитке</w:t>
            </w:r>
            <w:proofErr w:type="spellEnd"/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31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0" w:lineRule="atLeast"/>
              <w:ind w:left="80"/>
              <w:rPr>
                <w:rFonts w:ascii="Courier New" w:eastAsia="Times New Roman" w:hAnsi="Courier New" w:cs="Courier New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>Инструменталь</w:t>
            </w:r>
            <w:proofErr w:type="spellEnd"/>
            <w:r w:rsidRPr="00894414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>ный</w:t>
            </w:r>
            <w:proofErr w:type="spellEnd"/>
            <w:proofErr w:type="gramEnd"/>
            <w:r w:rsidRPr="00894414">
              <w:rPr>
                <w:rFonts w:eastAsia="Times New Roman"/>
                <w:color w:val="000000"/>
                <w:sz w:val="24"/>
                <w:szCs w:val="24"/>
              </w:rPr>
              <w:t xml:space="preserve"> концерт. Концерт для скрипки с орке стром А. И. </w:t>
            </w:r>
            <w:proofErr w:type="gram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 xml:space="preserve">Ха </w:t>
            </w:r>
            <w:proofErr w:type="spell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>чатуряна</w:t>
            </w:r>
            <w:proofErr w:type="spellEnd"/>
            <w:proofErr w:type="gramEnd"/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32</w:t>
            </w:r>
          </w:p>
        </w:tc>
        <w:tc>
          <w:tcPr>
            <w:tcW w:w="8065" w:type="dxa"/>
            <w:gridSpan w:val="2"/>
          </w:tcPr>
          <w:tbl>
            <w:tblPr>
              <w:tblW w:w="12000" w:type="dxa"/>
              <w:tblInd w:w="10" w:type="dxa"/>
              <w:shd w:val="clear" w:color="auto" w:fill="FFFFFF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616"/>
              <w:gridCol w:w="3384"/>
            </w:tblGrid>
            <w:tr w:rsidR="002B6D48" w:rsidRPr="00894414" w:rsidTr="00751621">
              <w:tc>
                <w:tcPr>
                  <w:tcW w:w="8616" w:type="dxa"/>
                  <w:tcBorders>
                    <w:top w:val="single" w:sz="8" w:space="0" w:color="000000"/>
                    <w:bottom w:val="nil"/>
                    <w:right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:rsidR="002B6D48" w:rsidRPr="00894414" w:rsidRDefault="002B6D48" w:rsidP="00751621">
                  <w:pPr>
                    <w:spacing w:line="0" w:lineRule="atLeast"/>
                    <w:ind w:left="80"/>
                    <w:rPr>
                      <w:rFonts w:ascii="Courier New" w:eastAsia="Times New Roman" w:hAnsi="Courier New" w:cs="Courier New"/>
                      <w:color w:val="000000"/>
                      <w:sz w:val="24"/>
                      <w:szCs w:val="24"/>
                    </w:rPr>
                  </w:pPr>
                  <w:r w:rsidRPr="00894414">
                    <w:rPr>
                      <w:rFonts w:eastAsia="Times New Roman"/>
                      <w:color w:val="000000"/>
                      <w:sz w:val="24"/>
                      <w:szCs w:val="24"/>
                    </w:rPr>
                    <w:t>Дж. Гершвин «Рапсодия в стиле блюз»</w:t>
                  </w:r>
                </w:p>
              </w:tc>
              <w:tc>
                <w:tcPr>
                  <w:tcW w:w="338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:rsidR="002B6D48" w:rsidRPr="00894414" w:rsidRDefault="002B6D48" w:rsidP="00751621">
                  <w:pPr>
                    <w:rPr>
                      <w:rFonts w:ascii="Arial" w:eastAsia="Times New Roman" w:hAnsi="Arial" w:cs="Arial"/>
                      <w:color w:val="666666"/>
                      <w:sz w:val="24"/>
                      <w:szCs w:val="24"/>
                    </w:rPr>
                  </w:pPr>
                </w:p>
              </w:tc>
            </w:tr>
          </w:tbl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B6D48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33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color w:val="000000"/>
                <w:sz w:val="24"/>
                <w:szCs w:val="24"/>
              </w:rPr>
              <w:t>Пусть музыка звучит.</w:t>
            </w:r>
          </w:p>
        </w:tc>
        <w:tc>
          <w:tcPr>
            <w:tcW w:w="1984" w:type="dxa"/>
          </w:tcPr>
          <w:p w:rsidR="002B6D48" w:rsidRPr="00517457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34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pStyle w:val="c17"/>
              <w:spacing w:before="0" w:beforeAutospacing="0" w:after="0" w:afterAutospacing="0"/>
              <w:rPr>
                <w:color w:val="000000"/>
              </w:rPr>
            </w:pPr>
            <w:r w:rsidRPr="00894414">
              <w:rPr>
                <w:rStyle w:val="c9"/>
                <w:bCs/>
                <w:color w:val="000000"/>
              </w:rPr>
              <w:t>Обобщающий урок по темам года.</w:t>
            </w:r>
          </w:p>
          <w:p w:rsidR="002B6D48" w:rsidRPr="002B6D48" w:rsidRDefault="002B6D48" w:rsidP="002B6D48">
            <w:pPr>
              <w:pStyle w:val="c17"/>
              <w:spacing w:before="0" w:beforeAutospacing="0" w:after="0" w:afterAutospacing="0"/>
              <w:rPr>
                <w:color w:val="000000"/>
              </w:rPr>
            </w:pPr>
            <w:r w:rsidRPr="00894414">
              <w:rPr>
                <w:rStyle w:val="c9"/>
                <w:bCs/>
                <w:color w:val="000000"/>
              </w:rPr>
              <w:t>Защита исследовательских проектов.</w:t>
            </w:r>
          </w:p>
        </w:tc>
        <w:tc>
          <w:tcPr>
            <w:tcW w:w="1984" w:type="dxa"/>
          </w:tcPr>
          <w:p w:rsidR="002B6D48" w:rsidRPr="00517457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DD2E13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065" w:type="dxa"/>
            <w:gridSpan w:val="2"/>
          </w:tcPr>
          <w:p w:rsidR="002B6D48" w:rsidRPr="00DD2E13" w:rsidRDefault="002B6D48" w:rsidP="000A2568">
            <w:pPr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1984" w:type="dxa"/>
          </w:tcPr>
          <w:p w:rsidR="002B6D48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</w:tbl>
    <w:p w:rsidR="00B43544" w:rsidRDefault="00B43544">
      <w:pPr>
        <w:sectPr w:rsidR="00B43544" w:rsidSect="000C622A">
          <w:pgSz w:w="16840" w:h="11906" w:orient="landscape"/>
          <w:pgMar w:top="709" w:right="1138" w:bottom="1276" w:left="1140" w:header="0" w:footer="0" w:gutter="0"/>
          <w:cols w:space="720" w:equalWidth="0">
            <w:col w:w="14560"/>
          </w:cols>
        </w:sectPr>
      </w:pPr>
    </w:p>
    <w:p w:rsidR="000C622A" w:rsidRDefault="00145681" w:rsidP="008A7946">
      <w:pPr>
        <w:spacing w:line="348" w:lineRule="auto"/>
        <w:rPr>
          <w:rFonts w:eastAsia="Times New Roman"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lastRenderedPageBreak/>
        <w:drawing>
          <wp:inline distT="0" distB="0" distL="0" distR="0">
            <wp:extent cx="8864600" cy="6648228"/>
            <wp:effectExtent l="0" t="0" r="0" b="635"/>
            <wp:docPr id="4" name="Рисунок 4" descr="C:\Users\ГУЛЬФИЯ\Desktop\План на 22-23 г\IMG_20221004_115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ФИЯ\Desktop\План на 22-23 г\IMG_20221004_1152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8864600" cy="664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A54" w:rsidRPr="005A4B4B" w:rsidRDefault="00605A54" w:rsidP="00605A54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lastRenderedPageBreak/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>
        <w:rPr>
          <w:rFonts w:eastAsia="Times New Roman"/>
          <w:color w:val="000000"/>
          <w:sz w:val="24"/>
          <w:szCs w:val="24"/>
        </w:rPr>
        <w:t>» на 2021</w:t>
      </w:r>
      <w:r w:rsidRPr="006206B6">
        <w:rPr>
          <w:rFonts w:eastAsia="Times New Roman"/>
          <w:color w:val="000000"/>
          <w:sz w:val="24"/>
          <w:szCs w:val="24"/>
        </w:rPr>
        <w:t>-202</w:t>
      </w:r>
      <w:r>
        <w:rPr>
          <w:rFonts w:eastAsia="Times New Roman"/>
          <w:color w:val="000000"/>
          <w:sz w:val="24"/>
          <w:szCs w:val="24"/>
        </w:rPr>
        <w:t>2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8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605A54" w:rsidRDefault="00605A54" w:rsidP="00605A54">
      <w:pPr>
        <w:spacing w:line="200" w:lineRule="exact"/>
        <w:rPr>
          <w:sz w:val="20"/>
          <w:szCs w:val="20"/>
        </w:rPr>
      </w:pPr>
    </w:p>
    <w:p w:rsidR="008A7946" w:rsidRDefault="008A7946" w:rsidP="008A7946">
      <w:pPr>
        <w:spacing w:line="210" w:lineRule="exact"/>
        <w:rPr>
          <w:sz w:val="20"/>
          <w:szCs w:val="20"/>
        </w:rPr>
      </w:pPr>
    </w:p>
    <w:p w:rsidR="008A7946" w:rsidRDefault="008A7946" w:rsidP="008A7946">
      <w:pPr>
        <w:ind w:right="-159"/>
        <w:jc w:val="center"/>
        <w:rPr>
          <w:sz w:val="20"/>
          <w:szCs w:val="20"/>
        </w:rPr>
      </w:pPr>
      <w:r>
        <w:rPr>
          <w:rFonts w:eastAsia="Times New Roman"/>
          <w:b/>
          <w:bCs/>
          <w:color w:val="333333"/>
          <w:sz w:val="28"/>
          <w:szCs w:val="28"/>
        </w:rPr>
        <w:t>Календарно-тематическое планирование</w:t>
      </w:r>
    </w:p>
    <w:p w:rsidR="008A7946" w:rsidRDefault="008A7946" w:rsidP="008A7946">
      <w:pPr>
        <w:spacing w:line="312" w:lineRule="exact"/>
        <w:rPr>
          <w:sz w:val="20"/>
          <w:szCs w:val="20"/>
        </w:rPr>
      </w:pPr>
    </w:p>
    <w:p w:rsidR="008A7946" w:rsidRDefault="008A7946" w:rsidP="008A7946">
      <w:pPr>
        <w:numPr>
          <w:ilvl w:val="0"/>
          <w:numId w:val="3"/>
        </w:numPr>
        <w:tabs>
          <w:tab w:val="left" w:pos="7200"/>
        </w:tabs>
        <w:ind w:left="7200" w:hanging="221"/>
        <w:rPr>
          <w:rFonts w:eastAsia="Times New Roman"/>
          <w:b/>
          <w:bCs/>
          <w:color w:val="333333"/>
          <w:sz w:val="28"/>
          <w:szCs w:val="28"/>
        </w:rPr>
      </w:pPr>
      <w:r>
        <w:rPr>
          <w:rFonts w:eastAsia="Times New Roman"/>
          <w:b/>
          <w:bCs/>
          <w:color w:val="333333"/>
          <w:sz w:val="28"/>
          <w:szCs w:val="28"/>
        </w:rPr>
        <w:t>Класс</w:t>
      </w:r>
    </w:p>
    <w:p w:rsidR="008A7946" w:rsidRDefault="008A7946" w:rsidP="008A7946">
      <w:pPr>
        <w:tabs>
          <w:tab w:val="left" w:pos="7200"/>
        </w:tabs>
        <w:ind w:left="7200"/>
        <w:rPr>
          <w:rFonts w:eastAsia="Times New Roman"/>
          <w:b/>
          <w:bCs/>
          <w:color w:val="333333"/>
          <w:sz w:val="28"/>
          <w:szCs w:val="28"/>
        </w:rPr>
      </w:pPr>
    </w:p>
    <w:tbl>
      <w:tblPr>
        <w:tblStyle w:val="a9"/>
        <w:tblW w:w="14142" w:type="dxa"/>
        <w:tblLayout w:type="fixed"/>
        <w:tblLook w:val="04A0" w:firstRow="1" w:lastRow="0" w:firstColumn="1" w:lastColumn="0" w:noHBand="0" w:noVBand="1"/>
      </w:tblPr>
      <w:tblGrid>
        <w:gridCol w:w="974"/>
        <w:gridCol w:w="7923"/>
        <w:gridCol w:w="1843"/>
        <w:gridCol w:w="1701"/>
        <w:gridCol w:w="1701"/>
      </w:tblGrid>
      <w:tr w:rsidR="005F7ADE" w:rsidTr="005F7ADE">
        <w:trPr>
          <w:trHeight w:val="283"/>
        </w:trPr>
        <w:tc>
          <w:tcPr>
            <w:tcW w:w="974" w:type="dxa"/>
          </w:tcPr>
          <w:p w:rsidR="005F7ADE" w:rsidRDefault="005F7ADE" w:rsidP="00C6388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7923" w:type="dxa"/>
          </w:tcPr>
          <w:p w:rsidR="005F7ADE" w:rsidRDefault="005F7ADE" w:rsidP="00C63888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1843" w:type="dxa"/>
          </w:tcPr>
          <w:p w:rsidR="005F7ADE" w:rsidRDefault="005F7ADE" w:rsidP="00C6388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gridSpan w:val="2"/>
          </w:tcPr>
          <w:p w:rsidR="005F7ADE" w:rsidRDefault="005F7ADE" w:rsidP="00C63888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5F7ADE" w:rsidTr="005F7ADE">
        <w:trPr>
          <w:trHeight w:val="263"/>
        </w:trPr>
        <w:tc>
          <w:tcPr>
            <w:tcW w:w="8897" w:type="dxa"/>
            <w:gridSpan w:val="2"/>
          </w:tcPr>
          <w:p w:rsidR="005F7ADE" w:rsidRPr="00DD2E13" w:rsidRDefault="005F7ADE" w:rsidP="00C63888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1 полугодия: «</w:t>
            </w:r>
            <w:r>
              <w:rPr>
                <w:rFonts w:eastAsia="Times New Roman"/>
                <w:b/>
              </w:rPr>
              <w:t>Классика и современность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 » (16 ч)</w:t>
            </w:r>
          </w:p>
        </w:tc>
        <w:tc>
          <w:tcPr>
            <w:tcW w:w="1843" w:type="dxa"/>
          </w:tcPr>
          <w:p w:rsidR="005F7ADE" w:rsidRDefault="005F7ADE" w:rsidP="00C6388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w w:val="99"/>
                <w:sz w:val="24"/>
                <w:szCs w:val="24"/>
              </w:rPr>
              <w:t>Классика в нашей жизни</w:t>
            </w:r>
            <w:proofErr w:type="gramStart"/>
            <w:r w:rsidRPr="00441EDD">
              <w:rPr>
                <w:rFonts w:eastAsia="Times New Roman"/>
                <w:w w:val="99"/>
                <w:sz w:val="24"/>
                <w:szCs w:val="24"/>
              </w:rPr>
              <w:t>..</w:t>
            </w:r>
            <w:proofErr w:type="gramEnd"/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w w:val="99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В музыкальном 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театре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.О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пера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Опера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«К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нязь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 Игорь».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w w:val="99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Опера А. П. Бородина «Князь Игорь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4-5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В музыкальном театре.  Балет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.. «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Плач Ярославны» «Молитва»</w:t>
            </w:r>
          </w:p>
        </w:tc>
        <w:tc>
          <w:tcPr>
            <w:tcW w:w="1843" w:type="dxa"/>
          </w:tcPr>
          <w:p w:rsidR="005F7ADE" w:rsidRDefault="005F7ADE" w:rsidP="00C63888">
            <w:r>
              <w:t>2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В музыкальном театре. Мюзикл. Рок-опера. 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Музыка к драматическому спектаклю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.  Музыка к драматическому спектаклю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610"/>
        </w:trPr>
        <w:tc>
          <w:tcPr>
            <w:tcW w:w="974" w:type="dxa"/>
          </w:tcPr>
          <w:p w:rsidR="005F7ADE" w:rsidRPr="00441EDD" w:rsidRDefault="005F7ADE" w:rsidP="005F7ADE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7923" w:type="dxa"/>
          </w:tcPr>
          <w:p w:rsidR="005F7ADE" w:rsidRPr="005F7ADE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Музыка к драматическому спектаклю «Ромео и Джульетта». Мюзикл «Ромео и Джульетта»: от ненависти до любви»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37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7923" w:type="dxa"/>
          </w:tcPr>
          <w:p w:rsidR="005F7ADE" w:rsidRPr="00272A0C" w:rsidRDefault="005F7ADE" w:rsidP="00751621">
            <w:pPr>
              <w:rPr>
                <w:rFonts w:eastAsia="Times New Roman"/>
                <w:color w:val="FF0000"/>
                <w:sz w:val="24"/>
                <w:szCs w:val="24"/>
              </w:rPr>
            </w:pPr>
            <w:r w:rsidRPr="00272A0C">
              <w:rPr>
                <w:rFonts w:eastAsia="Times New Roman"/>
                <w:bCs/>
                <w:color w:val="FF0000"/>
                <w:sz w:val="24"/>
                <w:szCs w:val="24"/>
              </w:rPr>
              <w:t>Музыка в кино</w:t>
            </w:r>
            <w:r w:rsidRPr="00272A0C">
              <w:rPr>
                <w:rFonts w:eastAsia="Times New Roman"/>
                <w:color w:val="FF0000"/>
                <w:sz w:val="24"/>
                <w:szCs w:val="24"/>
              </w:rPr>
              <w:t>. </w:t>
            </w:r>
            <w:r w:rsidRPr="00272A0C">
              <w:rPr>
                <w:rFonts w:eastAsia="Times New Roman"/>
                <w:bCs/>
                <w:color w:val="FF0000"/>
                <w:sz w:val="24"/>
                <w:szCs w:val="24"/>
              </w:rPr>
              <w:t>Музыка немого кино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370"/>
        </w:trPr>
        <w:tc>
          <w:tcPr>
            <w:tcW w:w="974" w:type="dxa"/>
          </w:tcPr>
          <w:p w:rsidR="005F7ADE" w:rsidRPr="00441EDD" w:rsidRDefault="005F7ADE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. Музыка в кино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/>
        </w:tc>
        <w:tc>
          <w:tcPr>
            <w:tcW w:w="1701" w:type="dxa"/>
          </w:tcPr>
          <w:p w:rsidR="005F7ADE" w:rsidRDefault="005F7ADE" w:rsidP="00C63888"/>
        </w:tc>
      </w:tr>
      <w:tr w:rsidR="005F7ADE" w:rsidTr="005F7ADE">
        <w:trPr>
          <w:trHeight w:val="419"/>
        </w:trPr>
        <w:tc>
          <w:tcPr>
            <w:tcW w:w="974" w:type="dxa"/>
          </w:tcPr>
          <w:p w:rsidR="005F7ADE" w:rsidRPr="00441EDD" w:rsidRDefault="005F7ADE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В концертном зале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 </w:t>
            </w: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В концертном зале. Симфония: прошлое и настоящее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/>
        </w:tc>
        <w:tc>
          <w:tcPr>
            <w:tcW w:w="1701" w:type="dxa"/>
          </w:tcPr>
          <w:p w:rsidR="005F7ADE" w:rsidRDefault="005F7ADE" w:rsidP="00C63888"/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Музыка в кино. Ты отправишься в путь, чтобы зажечь день… Музыка к фильму «Властелин колец»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«Музыканты – извечные маги» 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Защита проекта.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42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7923" w:type="dxa"/>
          </w:tcPr>
          <w:p w:rsidR="005F7ADE" w:rsidRPr="005F7ADE" w:rsidRDefault="005F7ADE" w:rsidP="00751621">
            <w:pPr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Обобщающий уро</w:t>
            </w:r>
            <w:proofErr w:type="gramStart"/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к-</w:t>
            </w:r>
            <w:proofErr w:type="gramEnd"/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 xml:space="preserve"> викторина.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8897" w:type="dxa"/>
            <w:gridSpan w:val="2"/>
          </w:tcPr>
          <w:p w:rsidR="005F7ADE" w:rsidRPr="00441EDD" w:rsidRDefault="005F7ADE" w:rsidP="00751621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441EDD">
              <w:rPr>
                <w:rFonts w:eastAsia="Times New Roman"/>
                <w:b/>
                <w:bCs/>
                <w:sz w:val="24"/>
                <w:szCs w:val="24"/>
              </w:rPr>
              <w:t>Тема 2 полугодия:   Традиции и новаторство в музыке. (18 ч)</w:t>
            </w:r>
          </w:p>
        </w:tc>
        <w:tc>
          <w:tcPr>
            <w:tcW w:w="1843" w:type="dxa"/>
          </w:tcPr>
          <w:p w:rsidR="005F7ADE" w:rsidRDefault="005F7ADE" w:rsidP="00C63888"/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53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8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В музыкальном театре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48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8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Опера «Кармен».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8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Портреты великих исполнителей Елена Образцова.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Балет «Кармен-сюита».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Pr="00AC312C" w:rsidRDefault="00AC312C" w:rsidP="00C63888">
            <w:pPr>
              <w:spacing w:line="360" w:lineRule="auto"/>
              <w:rPr>
                <w:lang w:val="tt-RU"/>
              </w:rPr>
            </w:pPr>
            <w:r>
              <w:rPr>
                <w:lang w:val="tt-RU"/>
              </w:rPr>
              <w:t>07.02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Портреты великих исполнителей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 Майя Плисецкая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color w:val="000000"/>
                <w:sz w:val="24"/>
                <w:szCs w:val="24"/>
                <w:shd w:val="clear" w:color="auto" w:fill="FFFFFF"/>
              </w:rPr>
              <w:t xml:space="preserve">Балет «Кармен-сюита». Новое прочтение оперы Бизе. Образ </w:t>
            </w:r>
            <w:proofErr w:type="spellStart"/>
            <w:r w:rsidRPr="00441EDD">
              <w:rPr>
                <w:color w:val="000000"/>
                <w:sz w:val="24"/>
                <w:szCs w:val="24"/>
                <w:shd w:val="clear" w:color="auto" w:fill="FFFFFF"/>
              </w:rPr>
              <w:t>Хозе</w:t>
            </w:r>
            <w:proofErr w:type="spellEnd"/>
            <w:r w:rsidRPr="00441EDD">
              <w:rPr>
                <w:color w:val="000000"/>
                <w:sz w:val="24"/>
                <w:szCs w:val="24"/>
                <w:shd w:val="clear" w:color="auto" w:fill="FFFFFF"/>
              </w:rPr>
              <w:t>. Образы «масок» и Тореадора Балет «Кармен-сюита». Новое прочтение оперы Бизе. Образ Кармен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  24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Портреты великих исполнителей. </w:t>
            </w:r>
            <w:r w:rsidRPr="001B19DE">
              <w:rPr>
                <w:rFonts w:eastAsia="Times New Roman"/>
                <w:color w:val="FF0000"/>
                <w:sz w:val="24"/>
                <w:szCs w:val="24"/>
              </w:rPr>
              <w:t>Майя Плисецкая.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Современный музыкальный театр.  Великие мюзиклы мира.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Pr="001B19DE" w:rsidRDefault="001B19DE" w:rsidP="00C63888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21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Классика в современной обработке.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В концертном зале. Симфония №7 («Ленинградская») (фрагменты) Д. Шостакович. Литературные страницы. В концертном зале. Симфония №7 («Ленинградская») «Письмо к Богу» неизвестного солдата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28-29</w:t>
            </w:r>
          </w:p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30-31-32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sz w:val="24"/>
                <w:szCs w:val="24"/>
              </w:rPr>
            </w:pPr>
            <w:r w:rsidRPr="00441EDD">
              <w:rPr>
                <w:rFonts w:eastAsia="Times New Roman"/>
                <w:w w:val="99"/>
                <w:sz w:val="24"/>
                <w:szCs w:val="24"/>
              </w:rPr>
              <w:t>Музыка в храмовом синтезе искусств</w:t>
            </w:r>
            <w:r w:rsidRPr="00441EDD">
              <w:rPr>
                <w:rFonts w:eastAsia="Times New Roman"/>
                <w:sz w:val="24"/>
                <w:szCs w:val="24"/>
              </w:rPr>
              <w:t xml:space="preserve"> Литературные страницы. Стихи русских поэтов.  Галерея религиозных образов. Неизвестный Свиридов. «О России петь-что стремиться в храм…»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.З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апевка, слова И. Северянина. Хоровой цикл «Песнопения и молитвы» (фрагменты). Г.</w:t>
            </w:r>
          </w:p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Свиридов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.С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вет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 фресок 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Диониссия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>-миру («Фрески</w:t>
            </w:r>
            <w:r w:rsidRPr="00441EDD">
              <w:rPr>
                <w:rFonts w:eastAsia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441EDD">
              <w:rPr>
                <w:rFonts w:eastAsia="Times New Roman"/>
                <w:w w:val="99"/>
                <w:sz w:val="24"/>
                <w:szCs w:val="24"/>
              </w:rPr>
              <w:t>Диониссия</w:t>
            </w:r>
            <w:proofErr w:type="spellEnd"/>
            <w:r w:rsidRPr="00441EDD">
              <w:rPr>
                <w:rFonts w:eastAsia="Times New Roman"/>
                <w:w w:val="99"/>
                <w:sz w:val="24"/>
                <w:szCs w:val="24"/>
              </w:rPr>
              <w:t xml:space="preserve">»). </w:t>
            </w:r>
            <w:proofErr w:type="gramStart"/>
            <w:r w:rsidRPr="00441EDD">
              <w:rPr>
                <w:rFonts w:eastAsia="Times New Roman"/>
                <w:w w:val="99"/>
                <w:sz w:val="24"/>
                <w:szCs w:val="24"/>
              </w:rPr>
              <w:t>Р. Щедрин).</w:t>
            </w:r>
            <w:proofErr w:type="gramEnd"/>
            <w:r w:rsidRPr="00441EDD">
              <w:rPr>
                <w:rFonts w:eastAsia="Times New Roman"/>
                <w:w w:val="99"/>
                <w:sz w:val="24"/>
                <w:szCs w:val="24"/>
              </w:rPr>
              <w:t xml:space="preserve"> Музыкальные завещания потомка</w:t>
            </w:r>
            <w:proofErr w:type="gramStart"/>
            <w:r w:rsidRPr="00441EDD">
              <w:rPr>
                <w:rFonts w:eastAsia="Times New Roman"/>
                <w:w w:val="99"/>
                <w:sz w:val="24"/>
                <w:szCs w:val="24"/>
              </w:rPr>
              <w:t>м</w:t>
            </w:r>
            <w:r w:rsidRPr="00441EDD">
              <w:rPr>
                <w:rFonts w:eastAsia="Times New Roman"/>
                <w:sz w:val="24"/>
                <w:szCs w:val="24"/>
              </w:rPr>
              <w:t>(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«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Гейлигенштадское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 завещание Л. Бетховена»). Р. Щедрин.</w:t>
            </w:r>
          </w:p>
        </w:tc>
        <w:tc>
          <w:tcPr>
            <w:tcW w:w="1843" w:type="dxa"/>
          </w:tcPr>
          <w:p w:rsidR="005F7ADE" w:rsidRPr="00082046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5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9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Исследовательский проект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5F7ADE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Обобщающий урок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Default="005F7ADE" w:rsidP="00C6388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7923" w:type="dxa"/>
          </w:tcPr>
          <w:p w:rsidR="005F7ADE" w:rsidRDefault="005F7ADE" w:rsidP="00C63888">
            <w:pPr>
              <w:rPr>
                <w:rFonts w:eastAsia="Times New Roman"/>
                <w:w w:val="99"/>
                <w:sz w:val="24"/>
                <w:szCs w:val="24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 xml:space="preserve">Всего </w:t>
            </w:r>
          </w:p>
        </w:tc>
        <w:tc>
          <w:tcPr>
            <w:tcW w:w="1843" w:type="dxa"/>
          </w:tcPr>
          <w:p w:rsidR="005F7ADE" w:rsidRDefault="005F7ADE" w:rsidP="00C63888">
            <w:r>
              <w:t>34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</w:tbl>
    <w:p w:rsidR="008A7946" w:rsidRDefault="008A7946" w:rsidP="008A7946">
      <w:pPr>
        <w:spacing w:line="200" w:lineRule="exact"/>
        <w:rPr>
          <w:sz w:val="20"/>
          <w:szCs w:val="20"/>
        </w:rPr>
      </w:pPr>
    </w:p>
    <w:p w:rsidR="00B43544" w:rsidRPr="008A7946" w:rsidRDefault="00B43544" w:rsidP="008A7946">
      <w:pPr>
        <w:spacing w:line="348" w:lineRule="auto"/>
        <w:rPr>
          <w:rFonts w:eastAsia="Times New Roman"/>
          <w:sz w:val="24"/>
          <w:szCs w:val="24"/>
        </w:rPr>
        <w:sectPr w:rsidR="00B43544" w:rsidRPr="008A7946" w:rsidSect="000C622A">
          <w:pgSz w:w="16840" w:h="11906" w:orient="landscape"/>
          <w:pgMar w:top="851" w:right="1440" w:bottom="875" w:left="1440" w:header="0" w:footer="0" w:gutter="0"/>
          <w:cols w:space="0"/>
        </w:sectPr>
      </w:pPr>
    </w:p>
    <w:p w:rsidR="00E45C8C" w:rsidRPr="000959D9" w:rsidRDefault="000959D9" w:rsidP="000959D9">
      <w:pPr>
        <w:jc w:val="center"/>
        <w:rPr>
          <w:b/>
          <w:sz w:val="28"/>
          <w:szCs w:val="28"/>
        </w:rPr>
      </w:pPr>
      <w:r w:rsidRPr="000959D9">
        <w:rPr>
          <w:b/>
          <w:sz w:val="28"/>
          <w:szCs w:val="28"/>
        </w:rPr>
        <w:lastRenderedPageBreak/>
        <w:t>Лист изменений  в календарн</w:t>
      </w:r>
      <w:proofErr w:type="gramStart"/>
      <w:r w:rsidRPr="000959D9">
        <w:rPr>
          <w:b/>
          <w:sz w:val="28"/>
          <w:szCs w:val="28"/>
        </w:rPr>
        <w:t>о-</w:t>
      </w:r>
      <w:proofErr w:type="gramEnd"/>
      <w:r w:rsidRPr="000959D9">
        <w:rPr>
          <w:b/>
          <w:sz w:val="28"/>
          <w:szCs w:val="28"/>
        </w:rPr>
        <w:t xml:space="preserve"> тематическом планировании</w:t>
      </w:r>
    </w:p>
    <w:p w:rsidR="000959D9" w:rsidRDefault="000959D9" w:rsidP="000959D9">
      <w:pPr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1"/>
        <w:gridCol w:w="1842"/>
        <w:gridCol w:w="5103"/>
        <w:gridCol w:w="3402"/>
        <w:gridCol w:w="3051"/>
      </w:tblGrid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записи</w:t>
            </w: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Дата </w:t>
            </w: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Изменения, внесенные в КТП</w:t>
            </w: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Причина </w:t>
            </w: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Согласование с зам. директора по учебной работе </w:t>
            </w: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0959D9" w:rsidRPr="000959D9" w:rsidRDefault="000959D9" w:rsidP="000959D9">
      <w:pPr>
        <w:jc w:val="center"/>
        <w:rPr>
          <w:b/>
          <w:sz w:val="28"/>
          <w:szCs w:val="28"/>
        </w:rPr>
      </w:pPr>
    </w:p>
    <w:p w:rsidR="000959D9" w:rsidRPr="000959D9" w:rsidRDefault="000959D9" w:rsidP="000959D9">
      <w:pPr>
        <w:jc w:val="center"/>
        <w:rPr>
          <w:b/>
          <w:sz w:val="28"/>
          <w:szCs w:val="28"/>
        </w:rPr>
      </w:pPr>
    </w:p>
    <w:p w:rsidR="000959D9" w:rsidRDefault="000959D9" w:rsidP="00B4372D">
      <w:pPr>
        <w:rPr>
          <w:b/>
          <w:sz w:val="24"/>
          <w:szCs w:val="24"/>
        </w:rPr>
      </w:pPr>
    </w:p>
    <w:p w:rsidR="000959D9" w:rsidRDefault="000959D9" w:rsidP="00B4372D">
      <w:pPr>
        <w:rPr>
          <w:b/>
          <w:sz w:val="24"/>
          <w:szCs w:val="24"/>
        </w:rPr>
      </w:pPr>
    </w:p>
    <w:p w:rsidR="000959D9" w:rsidRDefault="000959D9" w:rsidP="00B4372D">
      <w:pPr>
        <w:rPr>
          <w:b/>
          <w:sz w:val="24"/>
          <w:szCs w:val="24"/>
        </w:rPr>
      </w:pPr>
    </w:p>
    <w:p w:rsidR="00B4372D" w:rsidRDefault="0053152F" w:rsidP="0053152F">
      <w:pPr>
        <w:jc w:val="center"/>
        <w:rPr>
          <w:sz w:val="24"/>
          <w:szCs w:val="24"/>
        </w:rPr>
      </w:pPr>
      <w:r w:rsidRPr="00C92244">
        <w:rPr>
          <w:sz w:val="24"/>
          <w:szCs w:val="24"/>
        </w:rPr>
        <w:lastRenderedPageBreak/>
        <w:t xml:space="preserve">Муниципальное бюджетное образовательное учреждение </w:t>
      </w:r>
    </w:p>
    <w:p w:rsidR="0053152F" w:rsidRPr="00C92244" w:rsidRDefault="0053152F" w:rsidP="0053152F">
      <w:pPr>
        <w:jc w:val="center"/>
        <w:rPr>
          <w:sz w:val="24"/>
          <w:szCs w:val="24"/>
        </w:rPr>
      </w:pPr>
      <w:r w:rsidRPr="00C92244">
        <w:rPr>
          <w:sz w:val="24"/>
          <w:szCs w:val="24"/>
        </w:rPr>
        <w:t xml:space="preserve">« </w:t>
      </w:r>
      <w:proofErr w:type="spellStart"/>
      <w:r w:rsidRPr="00C92244">
        <w:rPr>
          <w:sz w:val="24"/>
          <w:szCs w:val="24"/>
        </w:rPr>
        <w:t>Большетиганская</w:t>
      </w:r>
      <w:proofErr w:type="spellEnd"/>
      <w:r w:rsidRPr="00C92244">
        <w:rPr>
          <w:sz w:val="24"/>
          <w:szCs w:val="24"/>
        </w:rPr>
        <w:t xml:space="preserve"> основная общеобразовательная школа</w:t>
      </w:r>
      <w:r w:rsidR="00B4372D">
        <w:rPr>
          <w:sz w:val="24"/>
          <w:szCs w:val="24"/>
        </w:rPr>
        <w:t xml:space="preserve"> им Абдуллы </w:t>
      </w:r>
      <w:proofErr w:type="spellStart"/>
      <w:r w:rsidR="00B4372D">
        <w:rPr>
          <w:sz w:val="24"/>
          <w:szCs w:val="24"/>
        </w:rPr>
        <w:t>Баттала</w:t>
      </w:r>
      <w:proofErr w:type="spellEnd"/>
      <w:r w:rsidR="00B4372D">
        <w:rPr>
          <w:sz w:val="24"/>
          <w:szCs w:val="24"/>
        </w:rPr>
        <w:t xml:space="preserve"> </w:t>
      </w:r>
      <w:r w:rsidRPr="00C92244">
        <w:rPr>
          <w:sz w:val="24"/>
          <w:szCs w:val="24"/>
        </w:rPr>
        <w:t>»</w:t>
      </w:r>
    </w:p>
    <w:p w:rsidR="0053152F" w:rsidRPr="00C92244" w:rsidRDefault="0053152F" w:rsidP="0053152F">
      <w:pPr>
        <w:jc w:val="center"/>
        <w:rPr>
          <w:sz w:val="24"/>
          <w:szCs w:val="24"/>
        </w:rPr>
      </w:pPr>
      <w:r w:rsidRPr="00C92244">
        <w:rPr>
          <w:sz w:val="24"/>
          <w:szCs w:val="24"/>
        </w:rPr>
        <w:t>Алексеевского муниципального района Республики Татарстан</w:t>
      </w:r>
    </w:p>
    <w:p w:rsidR="0053152F" w:rsidRPr="00C92244" w:rsidRDefault="0053152F" w:rsidP="0053152F">
      <w:pPr>
        <w:jc w:val="center"/>
        <w:rPr>
          <w:sz w:val="24"/>
          <w:szCs w:val="24"/>
        </w:rPr>
      </w:pPr>
    </w:p>
    <w:p w:rsidR="0053152F" w:rsidRPr="004F62C6" w:rsidRDefault="0053152F" w:rsidP="0053152F">
      <w:pPr>
        <w:jc w:val="center"/>
        <w:rPr>
          <w:b/>
          <w:sz w:val="24"/>
          <w:szCs w:val="24"/>
        </w:rPr>
      </w:pPr>
    </w:p>
    <w:p w:rsidR="0053152F" w:rsidRPr="004F62C6" w:rsidRDefault="0053152F" w:rsidP="0053152F">
      <w:pPr>
        <w:jc w:val="both"/>
        <w:rPr>
          <w:sz w:val="24"/>
          <w:szCs w:val="24"/>
        </w:rPr>
      </w:pPr>
      <w:r w:rsidRPr="004F62C6">
        <w:rPr>
          <w:sz w:val="24"/>
          <w:szCs w:val="24"/>
        </w:rPr>
        <w:t xml:space="preserve">                    «Рассмотрено»                                        «Согласовано»                                          </w:t>
      </w:r>
      <w:r w:rsidR="00035F48">
        <w:rPr>
          <w:sz w:val="24"/>
          <w:szCs w:val="24"/>
        </w:rPr>
        <w:t xml:space="preserve">          </w:t>
      </w:r>
      <w:r w:rsidRPr="004F62C6">
        <w:rPr>
          <w:sz w:val="24"/>
          <w:szCs w:val="24"/>
        </w:rPr>
        <w:t>«Утверждено»</w:t>
      </w:r>
    </w:p>
    <w:p w:rsidR="0053152F" w:rsidRPr="004F62C6" w:rsidRDefault="0053152F" w:rsidP="0053152F">
      <w:pPr>
        <w:jc w:val="both"/>
        <w:rPr>
          <w:sz w:val="24"/>
          <w:szCs w:val="24"/>
        </w:rPr>
      </w:pPr>
      <w:r w:rsidRPr="004F62C6">
        <w:rPr>
          <w:sz w:val="24"/>
          <w:szCs w:val="24"/>
        </w:rPr>
        <w:t xml:space="preserve">                    Руководитель ШМО                              Заместитель директора </w:t>
      </w:r>
      <w:r>
        <w:rPr>
          <w:sz w:val="24"/>
          <w:szCs w:val="24"/>
        </w:rPr>
        <w:t xml:space="preserve">по УВР                </w:t>
      </w:r>
      <w:r w:rsidR="00035F48">
        <w:rPr>
          <w:sz w:val="24"/>
          <w:szCs w:val="24"/>
        </w:rPr>
        <w:t xml:space="preserve">          </w:t>
      </w:r>
      <w:r>
        <w:rPr>
          <w:sz w:val="24"/>
          <w:szCs w:val="24"/>
        </w:rPr>
        <w:t xml:space="preserve">Директор </w:t>
      </w:r>
      <w:r w:rsidRPr="004F62C6">
        <w:rPr>
          <w:sz w:val="24"/>
          <w:szCs w:val="24"/>
        </w:rPr>
        <w:t>МБОУ</w:t>
      </w:r>
      <w:r>
        <w:rPr>
          <w:sz w:val="24"/>
          <w:szCs w:val="24"/>
        </w:rPr>
        <w:t xml:space="preserve"> «</w:t>
      </w:r>
      <w:r w:rsidR="00B4372D">
        <w:rPr>
          <w:sz w:val="24"/>
          <w:szCs w:val="24"/>
        </w:rPr>
        <w:t xml:space="preserve"> </w:t>
      </w:r>
      <w:proofErr w:type="spellStart"/>
      <w:r w:rsidR="00B4372D">
        <w:rPr>
          <w:sz w:val="24"/>
          <w:szCs w:val="24"/>
        </w:rPr>
        <w:t>Большетиганская</w:t>
      </w:r>
      <w:proofErr w:type="spellEnd"/>
      <w:r w:rsidR="00B4372D">
        <w:rPr>
          <w:sz w:val="24"/>
          <w:szCs w:val="24"/>
        </w:rPr>
        <w:t xml:space="preserve"> ООШ</w:t>
      </w:r>
    </w:p>
    <w:p w:rsidR="00B4372D" w:rsidRDefault="0053152F" w:rsidP="0053152F">
      <w:pPr>
        <w:jc w:val="both"/>
        <w:rPr>
          <w:sz w:val="24"/>
          <w:szCs w:val="24"/>
        </w:rPr>
      </w:pPr>
      <w:r w:rsidRPr="004F62C6">
        <w:rPr>
          <w:sz w:val="24"/>
          <w:szCs w:val="24"/>
        </w:rPr>
        <w:t xml:space="preserve">         </w:t>
      </w:r>
      <w:r w:rsidR="000A381F">
        <w:rPr>
          <w:sz w:val="24"/>
          <w:szCs w:val="24"/>
        </w:rPr>
        <w:t xml:space="preserve">            _______/</w:t>
      </w:r>
      <w:proofErr w:type="spellStart"/>
      <w:r w:rsidR="000A381F">
        <w:rPr>
          <w:sz w:val="24"/>
          <w:szCs w:val="24"/>
        </w:rPr>
        <w:t>Ахметза</w:t>
      </w:r>
      <w:r w:rsidR="00035F48">
        <w:rPr>
          <w:sz w:val="24"/>
          <w:szCs w:val="24"/>
        </w:rPr>
        <w:t>нова</w:t>
      </w:r>
      <w:proofErr w:type="spellEnd"/>
      <w:r w:rsidR="00035F48">
        <w:rPr>
          <w:sz w:val="24"/>
          <w:szCs w:val="24"/>
        </w:rPr>
        <w:t xml:space="preserve"> И.</w:t>
      </w:r>
      <w:proofErr w:type="gramStart"/>
      <w:r w:rsidR="00035F48">
        <w:rPr>
          <w:sz w:val="24"/>
          <w:szCs w:val="24"/>
        </w:rPr>
        <w:t>Р</w:t>
      </w:r>
      <w:proofErr w:type="gramEnd"/>
      <w:r w:rsidRPr="004F62C6">
        <w:rPr>
          <w:sz w:val="24"/>
          <w:szCs w:val="24"/>
        </w:rPr>
        <w:t xml:space="preserve">/                    </w:t>
      </w:r>
      <w:r>
        <w:rPr>
          <w:sz w:val="24"/>
          <w:szCs w:val="24"/>
        </w:rPr>
        <w:t xml:space="preserve">     </w:t>
      </w:r>
      <w:r w:rsidR="00B4372D">
        <w:rPr>
          <w:sz w:val="24"/>
          <w:szCs w:val="24"/>
        </w:rPr>
        <w:t>МБОУ «</w:t>
      </w:r>
      <w:proofErr w:type="spellStart"/>
      <w:r w:rsidR="00B4372D">
        <w:rPr>
          <w:sz w:val="24"/>
          <w:szCs w:val="24"/>
        </w:rPr>
        <w:t>Большетиганская</w:t>
      </w:r>
      <w:proofErr w:type="spellEnd"/>
      <w:r w:rsidR="00B4372D">
        <w:rPr>
          <w:sz w:val="24"/>
          <w:szCs w:val="24"/>
        </w:rPr>
        <w:t xml:space="preserve"> ООШ</w:t>
      </w:r>
      <w:r w:rsidRPr="004F62C6">
        <w:rPr>
          <w:sz w:val="24"/>
          <w:szCs w:val="24"/>
        </w:rPr>
        <w:t xml:space="preserve">     </w:t>
      </w:r>
      <w:r w:rsidR="00B4372D">
        <w:rPr>
          <w:sz w:val="24"/>
          <w:szCs w:val="24"/>
        </w:rPr>
        <w:t xml:space="preserve">    </w:t>
      </w:r>
      <w:r w:rsidRPr="004F62C6">
        <w:rPr>
          <w:sz w:val="24"/>
          <w:szCs w:val="24"/>
        </w:rPr>
        <w:t xml:space="preserve">            </w:t>
      </w:r>
      <w:r w:rsidR="00B4372D">
        <w:rPr>
          <w:sz w:val="24"/>
          <w:szCs w:val="24"/>
        </w:rPr>
        <w:t xml:space="preserve">                             </w:t>
      </w:r>
      <w:r w:rsidRPr="004F62C6">
        <w:rPr>
          <w:sz w:val="24"/>
          <w:szCs w:val="24"/>
        </w:rPr>
        <w:t xml:space="preserve"> </w:t>
      </w:r>
      <w:proofErr w:type="spellStart"/>
      <w:r w:rsidR="00B4372D" w:rsidRPr="00B4372D">
        <w:rPr>
          <w:sz w:val="24"/>
          <w:szCs w:val="24"/>
        </w:rPr>
        <w:t>им.А.Баттала</w:t>
      </w:r>
      <w:proofErr w:type="spellEnd"/>
      <w:r w:rsidR="00B4372D" w:rsidRPr="00B4372D">
        <w:rPr>
          <w:sz w:val="24"/>
          <w:szCs w:val="24"/>
        </w:rPr>
        <w:t>»</w:t>
      </w:r>
      <w:r w:rsidRPr="004F62C6">
        <w:rPr>
          <w:sz w:val="24"/>
          <w:szCs w:val="24"/>
        </w:rPr>
        <w:t xml:space="preserve">          </w:t>
      </w:r>
    </w:p>
    <w:p w:rsidR="00B4372D" w:rsidRPr="004F62C6" w:rsidRDefault="00B4372D" w:rsidP="00B4372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</w:t>
      </w:r>
      <w:proofErr w:type="spellStart"/>
      <w:r>
        <w:rPr>
          <w:sz w:val="24"/>
          <w:szCs w:val="24"/>
        </w:rPr>
        <w:t>им.А.Баттала</w:t>
      </w:r>
      <w:proofErr w:type="spellEnd"/>
      <w:r>
        <w:rPr>
          <w:sz w:val="24"/>
          <w:szCs w:val="24"/>
        </w:rPr>
        <w:t>»</w:t>
      </w:r>
    </w:p>
    <w:p w:rsidR="0053152F" w:rsidRDefault="00B4372D" w:rsidP="0053152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</w:t>
      </w:r>
      <w:r w:rsidR="0053152F" w:rsidRPr="004F62C6">
        <w:rPr>
          <w:sz w:val="24"/>
          <w:szCs w:val="24"/>
        </w:rPr>
        <w:t xml:space="preserve">  </w:t>
      </w:r>
      <w:r>
        <w:rPr>
          <w:sz w:val="24"/>
          <w:szCs w:val="24"/>
        </w:rPr>
        <w:t xml:space="preserve">                                                                                 </w:t>
      </w:r>
      <w:r w:rsidR="0053152F">
        <w:rPr>
          <w:sz w:val="24"/>
          <w:szCs w:val="24"/>
        </w:rPr>
        <w:t>____</w:t>
      </w:r>
      <w:r>
        <w:rPr>
          <w:sz w:val="24"/>
          <w:szCs w:val="24"/>
        </w:rPr>
        <w:t>__________/</w:t>
      </w:r>
      <w:proofErr w:type="spellStart"/>
      <w:r>
        <w:rPr>
          <w:sz w:val="24"/>
          <w:szCs w:val="24"/>
        </w:rPr>
        <w:t>Сайфутдинова</w:t>
      </w:r>
      <w:proofErr w:type="spellEnd"/>
      <w:r>
        <w:rPr>
          <w:sz w:val="24"/>
          <w:szCs w:val="24"/>
        </w:rPr>
        <w:t xml:space="preserve"> А.Н</w:t>
      </w:r>
      <w:r w:rsidR="0053152F" w:rsidRPr="004F62C6">
        <w:rPr>
          <w:sz w:val="24"/>
          <w:szCs w:val="24"/>
        </w:rPr>
        <w:t>./</w:t>
      </w:r>
    </w:p>
    <w:p w:rsidR="0053152F" w:rsidRPr="004F62C6" w:rsidRDefault="00035F48" w:rsidP="0053152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Протокол № </w:t>
      </w:r>
      <w:r w:rsidR="0095106D">
        <w:rPr>
          <w:sz w:val="24"/>
          <w:szCs w:val="24"/>
        </w:rPr>
        <w:t>1</w:t>
      </w:r>
      <w:r>
        <w:rPr>
          <w:sz w:val="24"/>
          <w:szCs w:val="24"/>
        </w:rPr>
        <w:t xml:space="preserve"> от </w:t>
      </w:r>
      <w:r w:rsidR="000A381F">
        <w:rPr>
          <w:sz w:val="24"/>
          <w:szCs w:val="24"/>
        </w:rPr>
        <w:t>26</w:t>
      </w:r>
      <w:r w:rsidR="0095106D">
        <w:rPr>
          <w:sz w:val="24"/>
          <w:szCs w:val="24"/>
        </w:rPr>
        <w:t>.08</w:t>
      </w:r>
      <w:r>
        <w:rPr>
          <w:sz w:val="24"/>
          <w:szCs w:val="24"/>
        </w:rPr>
        <w:t>.20</w:t>
      </w:r>
      <w:r w:rsidR="000A381F">
        <w:rPr>
          <w:sz w:val="24"/>
          <w:szCs w:val="24"/>
        </w:rPr>
        <w:t>22</w:t>
      </w:r>
      <w:r>
        <w:rPr>
          <w:sz w:val="24"/>
          <w:szCs w:val="24"/>
        </w:rPr>
        <w:t xml:space="preserve"> г               </w:t>
      </w:r>
      <w:r w:rsidR="0053152F" w:rsidRPr="004F62C6">
        <w:rPr>
          <w:sz w:val="24"/>
          <w:szCs w:val="24"/>
        </w:rPr>
        <w:t xml:space="preserve"> ______</w:t>
      </w:r>
      <w:r w:rsidR="00B4372D">
        <w:rPr>
          <w:sz w:val="24"/>
          <w:szCs w:val="24"/>
        </w:rPr>
        <w:t>____/</w:t>
      </w:r>
      <w:proofErr w:type="spellStart"/>
      <w:r w:rsidR="00B4372D">
        <w:rPr>
          <w:sz w:val="24"/>
          <w:szCs w:val="24"/>
        </w:rPr>
        <w:t>Сунаева</w:t>
      </w:r>
      <w:proofErr w:type="spellEnd"/>
      <w:r w:rsidR="00B4372D">
        <w:rPr>
          <w:sz w:val="24"/>
          <w:szCs w:val="24"/>
        </w:rPr>
        <w:t xml:space="preserve"> Л.Х</w:t>
      </w:r>
      <w:r>
        <w:rPr>
          <w:sz w:val="24"/>
          <w:szCs w:val="24"/>
        </w:rPr>
        <w:t>/</w:t>
      </w:r>
      <w:r w:rsidR="000A381F">
        <w:rPr>
          <w:sz w:val="24"/>
          <w:szCs w:val="24"/>
        </w:rPr>
        <w:t>31</w:t>
      </w:r>
      <w:r w:rsidR="0095106D">
        <w:rPr>
          <w:sz w:val="24"/>
          <w:szCs w:val="24"/>
        </w:rPr>
        <w:t>.08.</w:t>
      </w:r>
      <w:r>
        <w:rPr>
          <w:sz w:val="24"/>
          <w:szCs w:val="24"/>
        </w:rPr>
        <w:t xml:space="preserve"> 20</w:t>
      </w:r>
      <w:r w:rsidR="000A381F">
        <w:rPr>
          <w:sz w:val="24"/>
          <w:szCs w:val="24"/>
        </w:rPr>
        <w:t>22</w:t>
      </w:r>
      <w:r w:rsidR="00B4372D">
        <w:rPr>
          <w:sz w:val="24"/>
          <w:szCs w:val="24"/>
        </w:rPr>
        <w:t xml:space="preserve"> </w:t>
      </w:r>
      <w:r>
        <w:rPr>
          <w:sz w:val="24"/>
          <w:szCs w:val="24"/>
        </w:rPr>
        <w:t>г                      Приказ№</w:t>
      </w:r>
      <w:r w:rsidR="000A381F">
        <w:rPr>
          <w:sz w:val="24"/>
          <w:szCs w:val="24"/>
        </w:rPr>
        <w:t xml:space="preserve"> 131</w:t>
      </w:r>
      <w:r>
        <w:rPr>
          <w:sz w:val="24"/>
          <w:szCs w:val="24"/>
        </w:rPr>
        <w:t xml:space="preserve">  от</w:t>
      </w:r>
      <w:r w:rsidR="000A381F">
        <w:rPr>
          <w:sz w:val="24"/>
          <w:szCs w:val="24"/>
        </w:rPr>
        <w:t xml:space="preserve"> 31</w:t>
      </w:r>
      <w:r w:rsidR="0095106D">
        <w:rPr>
          <w:sz w:val="24"/>
          <w:szCs w:val="24"/>
        </w:rPr>
        <w:t>.08.</w:t>
      </w:r>
      <w:r>
        <w:rPr>
          <w:sz w:val="24"/>
          <w:szCs w:val="24"/>
        </w:rPr>
        <w:t xml:space="preserve"> 20</w:t>
      </w:r>
      <w:r w:rsidR="000A381F">
        <w:rPr>
          <w:sz w:val="24"/>
          <w:szCs w:val="24"/>
        </w:rPr>
        <w:t>22</w:t>
      </w:r>
      <w:r>
        <w:rPr>
          <w:sz w:val="24"/>
          <w:szCs w:val="24"/>
        </w:rPr>
        <w:t xml:space="preserve"> </w:t>
      </w:r>
      <w:r w:rsidR="0053152F" w:rsidRPr="004F62C6">
        <w:rPr>
          <w:sz w:val="24"/>
          <w:szCs w:val="24"/>
        </w:rPr>
        <w:t>г</w:t>
      </w:r>
    </w:p>
    <w:p w:rsidR="0053152F" w:rsidRPr="004F62C6" w:rsidRDefault="0053152F" w:rsidP="0053152F">
      <w:pPr>
        <w:jc w:val="both"/>
        <w:rPr>
          <w:sz w:val="24"/>
          <w:szCs w:val="24"/>
        </w:rPr>
      </w:pPr>
    </w:p>
    <w:p w:rsidR="0053152F" w:rsidRDefault="0053152F" w:rsidP="0053152F">
      <w:pPr>
        <w:jc w:val="both"/>
        <w:rPr>
          <w:sz w:val="24"/>
          <w:szCs w:val="24"/>
        </w:rPr>
      </w:pPr>
    </w:p>
    <w:p w:rsidR="0053152F" w:rsidRDefault="0053152F" w:rsidP="0053152F">
      <w:pPr>
        <w:jc w:val="both"/>
        <w:rPr>
          <w:sz w:val="24"/>
          <w:szCs w:val="24"/>
        </w:rPr>
      </w:pPr>
    </w:p>
    <w:p w:rsidR="0053152F" w:rsidRPr="004F62C6" w:rsidRDefault="0053152F" w:rsidP="0053152F">
      <w:pPr>
        <w:jc w:val="both"/>
        <w:rPr>
          <w:sz w:val="24"/>
          <w:szCs w:val="24"/>
        </w:rPr>
      </w:pPr>
    </w:p>
    <w:p w:rsidR="0053152F" w:rsidRPr="004F62C6" w:rsidRDefault="0053152F" w:rsidP="0053152F">
      <w:pPr>
        <w:jc w:val="center"/>
        <w:rPr>
          <w:b/>
          <w:sz w:val="28"/>
          <w:szCs w:val="28"/>
        </w:rPr>
      </w:pPr>
      <w:r w:rsidRPr="004F62C6">
        <w:rPr>
          <w:b/>
          <w:sz w:val="28"/>
          <w:szCs w:val="28"/>
        </w:rPr>
        <w:t>Календарно – тематическое планирование</w:t>
      </w:r>
    </w:p>
    <w:p w:rsidR="0053152F" w:rsidRDefault="0053152F" w:rsidP="0053152F">
      <w:pPr>
        <w:spacing w:line="348" w:lineRule="auto"/>
        <w:jc w:val="center"/>
        <w:rPr>
          <w:b/>
          <w:sz w:val="28"/>
          <w:szCs w:val="28"/>
        </w:rPr>
      </w:pPr>
      <w:r w:rsidRPr="004F62C6">
        <w:rPr>
          <w:b/>
          <w:sz w:val="28"/>
          <w:szCs w:val="28"/>
        </w:rPr>
        <w:t>п</w:t>
      </w:r>
      <w:r>
        <w:rPr>
          <w:b/>
          <w:sz w:val="28"/>
          <w:szCs w:val="28"/>
        </w:rPr>
        <w:t>о музыке</w:t>
      </w:r>
      <w:r w:rsidR="000A381F">
        <w:rPr>
          <w:b/>
          <w:sz w:val="28"/>
          <w:szCs w:val="28"/>
        </w:rPr>
        <w:t xml:space="preserve"> для 7</w:t>
      </w:r>
      <w:r w:rsidRPr="004F62C6">
        <w:rPr>
          <w:b/>
          <w:sz w:val="28"/>
          <w:szCs w:val="28"/>
        </w:rPr>
        <w:t xml:space="preserve"> класса</w:t>
      </w:r>
    </w:p>
    <w:p w:rsidR="0053152F" w:rsidRDefault="0053152F" w:rsidP="0053152F">
      <w:pPr>
        <w:spacing w:line="348" w:lineRule="auto"/>
        <w:rPr>
          <w:rFonts w:eastAsia="Times New Roman"/>
          <w:sz w:val="24"/>
          <w:szCs w:val="24"/>
        </w:rPr>
      </w:pPr>
      <w:r w:rsidRPr="00BF68D6">
        <w:rPr>
          <w:rFonts w:eastAsia="Times New Roman"/>
          <w:sz w:val="24"/>
          <w:szCs w:val="24"/>
        </w:rPr>
        <w:t xml:space="preserve"> </w:t>
      </w:r>
    </w:p>
    <w:p w:rsidR="0053152F" w:rsidRDefault="0053152F" w:rsidP="0053152F">
      <w:pPr>
        <w:spacing w:line="348" w:lineRule="auto"/>
        <w:rPr>
          <w:rFonts w:eastAsia="Times New Roman"/>
          <w:sz w:val="24"/>
          <w:szCs w:val="24"/>
        </w:rPr>
      </w:pPr>
    </w:p>
    <w:p w:rsidR="0053152F" w:rsidRDefault="0053152F" w:rsidP="0053152F">
      <w:pPr>
        <w:spacing w:line="348" w:lineRule="auto"/>
        <w:rPr>
          <w:rFonts w:eastAsia="Times New Roman"/>
          <w:sz w:val="24"/>
          <w:szCs w:val="24"/>
        </w:rPr>
      </w:pPr>
    </w:p>
    <w:p w:rsidR="0053152F" w:rsidRDefault="0053152F" w:rsidP="0053152F">
      <w:pPr>
        <w:tabs>
          <w:tab w:val="left" w:pos="9282"/>
        </w:tabs>
        <w:spacing w:line="348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ab/>
      </w:r>
    </w:p>
    <w:p w:rsidR="0053152F" w:rsidRDefault="0053152F" w:rsidP="0053152F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</w:t>
      </w:r>
      <w:r w:rsidR="00B53FBE">
        <w:rPr>
          <w:rFonts w:eastAsia="Times New Roman"/>
          <w:sz w:val="24"/>
          <w:szCs w:val="24"/>
        </w:rPr>
        <w:t>Составила:</w:t>
      </w:r>
      <w:r>
        <w:rPr>
          <w:rFonts w:eastAsia="Times New Roman"/>
          <w:sz w:val="24"/>
          <w:szCs w:val="24"/>
        </w:rPr>
        <w:t xml:space="preserve"> </w:t>
      </w:r>
    </w:p>
    <w:p w:rsidR="00B53FBE" w:rsidRDefault="0053152F" w:rsidP="00B53FBE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</w:t>
      </w:r>
      <w:proofErr w:type="spellStart"/>
      <w:r>
        <w:rPr>
          <w:rFonts w:eastAsia="Times New Roman"/>
          <w:sz w:val="24"/>
          <w:szCs w:val="24"/>
        </w:rPr>
        <w:t>Асфандиярова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Гульфия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Нургаеновна</w:t>
      </w:r>
      <w:proofErr w:type="spellEnd"/>
      <w:r w:rsidR="00B53FBE">
        <w:rPr>
          <w:rFonts w:eastAsia="Times New Roman"/>
          <w:sz w:val="24"/>
          <w:szCs w:val="24"/>
        </w:rPr>
        <w:t>,</w:t>
      </w:r>
    </w:p>
    <w:p w:rsidR="0053152F" w:rsidRDefault="00B53FBE" w:rsidP="00B53FBE">
      <w:pPr>
        <w:spacing w:line="348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</w:t>
      </w:r>
      <w:r w:rsidRPr="00B53FBE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учитель музыки</w:t>
      </w:r>
      <w:r w:rsidR="0053152F">
        <w:rPr>
          <w:rFonts w:eastAsia="Times New Roman"/>
          <w:sz w:val="24"/>
          <w:szCs w:val="24"/>
        </w:rPr>
        <w:t>.</w:t>
      </w:r>
    </w:p>
    <w:p w:rsidR="0053152F" w:rsidRDefault="0053152F" w:rsidP="0053152F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Принято на заседании педагогического совета </w:t>
      </w:r>
    </w:p>
    <w:p w:rsidR="0053152F" w:rsidRDefault="0053152F" w:rsidP="0053152F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</w:t>
      </w:r>
      <w:r w:rsidR="00035F48">
        <w:rPr>
          <w:rFonts w:eastAsia="Times New Roman"/>
          <w:sz w:val="24"/>
          <w:szCs w:val="24"/>
        </w:rPr>
        <w:t xml:space="preserve">             протокол  № </w:t>
      </w:r>
      <w:r w:rsidR="0095106D">
        <w:rPr>
          <w:rFonts w:eastAsia="Times New Roman"/>
          <w:sz w:val="24"/>
          <w:szCs w:val="24"/>
        </w:rPr>
        <w:t>1</w:t>
      </w:r>
      <w:r w:rsidR="00035F48">
        <w:rPr>
          <w:rFonts w:eastAsia="Times New Roman"/>
          <w:sz w:val="24"/>
          <w:szCs w:val="24"/>
        </w:rPr>
        <w:t xml:space="preserve">  от</w:t>
      </w:r>
      <w:r w:rsidR="000A381F">
        <w:rPr>
          <w:rFonts w:eastAsia="Times New Roman"/>
          <w:sz w:val="24"/>
          <w:szCs w:val="24"/>
        </w:rPr>
        <w:t xml:space="preserve"> 31</w:t>
      </w:r>
      <w:r w:rsidR="0095106D">
        <w:rPr>
          <w:rFonts w:eastAsia="Times New Roman"/>
          <w:sz w:val="24"/>
          <w:szCs w:val="24"/>
        </w:rPr>
        <w:t>.08.</w:t>
      </w:r>
      <w:r w:rsidR="00035F48">
        <w:rPr>
          <w:rFonts w:eastAsia="Times New Roman"/>
          <w:sz w:val="24"/>
          <w:szCs w:val="24"/>
        </w:rPr>
        <w:t xml:space="preserve"> 20</w:t>
      </w:r>
      <w:r w:rsidR="000A381F">
        <w:rPr>
          <w:rFonts w:eastAsia="Times New Roman"/>
          <w:sz w:val="24"/>
          <w:szCs w:val="24"/>
        </w:rPr>
        <w:t>22</w:t>
      </w:r>
      <w:r>
        <w:rPr>
          <w:rFonts w:eastAsia="Times New Roman"/>
          <w:sz w:val="24"/>
          <w:szCs w:val="24"/>
        </w:rPr>
        <w:t xml:space="preserve"> г.</w:t>
      </w:r>
    </w:p>
    <w:p w:rsidR="00E45C8C" w:rsidRDefault="00E45C8C" w:rsidP="0053152F">
      <w:pPr>
        <w:jc w:val="center"/>
        <w:rPr>
          <w:sz w:val="28"/>
          <w:szCs w:val="28"/>
        </w:rPr>
      </w:pPr>
    </w:p>
    <w:p w:rsidR="00E45C8C" w:rsidRDefault="00E45C8C" w:rsidP="0053152F">
      <w:pPr>
        <w:jc w:val="center"/>
        <w:rPr>
          <w:sz w:val="28"/>
          <w:szCs w:val="28"/>
        </w:rPr>
      </w:pPr>
    </w:p>
    <w:p w:rsidR="00E45C8C" w:rsidRDefault="00B4372D" w:rsidP="0053152F">
      <w:pPr>
        <w:jc w:val="center"/>
        <w:rPr>
          <w:sz w:val="24"/>
          <w:szCs w:val="24"/>
        </w:rPr>
      </w:pPr>
      <w:r>
        <w:rPr>
          <w:sz w:val="24"/>
          <w:szCs w:val="24"/>
        </w:rPr>
        <w:t>202</w:t>
      </w:r>
      <w:r w:rsidR="000A381F">
        <w:rPr>
          <w:sz w:val="24"/>
          <w:szCs w:val="24"/>
        </w:rPr>
        <w:t>2</w:t>
      </w:r>
      <w:r w:rsidR="00E45C8C" w:rsidRPr="00E45C8C">
        <w:rPr>
          <w:sz w:val="24"/>
          <w:szCs w:val="24"/>
        </w:rPr>
        <w:t>г</w:t>
      </w:r>
    </w:p>
    <w:p w:rsidR="000959D9" w:rsidRPr="00E45C8C" w:rsidRDefault="000959D9" w:rsidP="0053152F">
      <w:pPr>
        <w:jc w:val="center"/>
        <w:rPr>
          <w:sz w:val="24"/>
          <w:szCs w:val="24"/>
        </w:rPr>
      </w:pPr>
    </w:p>
    <w:p w:rsidR="0053152F" w:rsidRDefault="0053152F" w:rsidP="0053152F">
      <w:pPr>
        <w:jc w:val="center"/>
        <w:rPr>
          <w:b/>
          <w:sz w:val="28"/>
          <w:szCs w:val="28"/>
        </w:rPr>
      </w:pPr>
    </w:p>
    <w:p w:rsidR="008610FC" w:rsidRDefault="008610FC" w:rsidP="0053152F">
      <w:pPr>
        <w:spacing w:line="1" w:lineRule="exact"/>
        <w:rPr>
          <w:sz w:val="20"/>
          <w:szCs w:val="20"/>
        </w:rPr>
      </w:pPr>
    </w:p>
    <w:sectPr w:rsidR="008610FC" w:rsidSect="00E45C8C">
      <w:pgSz w:w="16840" w:h="11906" w:orient="landscape"/>
      <w:pgMar w:top="832" w:right="822" w:bottom="993" w:left="980" w:header="0" w:footer="0" w:gutter="0"/>
      <w:cols w:space="720" w:equalWidth="0">
        <w:col w:w="15038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4D0C" w:rsidRDefault="001A4D0C" w:rsidP="0097647F">
      <w:r>
        <w:separator/>
      </w:r>
    </w:p>
  </w:endnote>
  <w:endnote w:type="continuationSeparator" w:id="0">
    <w:p w:rsidR="001A4D0C" w:rsidRDefault="001A4D0C" w:rsidP="009764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4D0C" w:rsidRDefault="001A4D0C" w:rsidP="0097647F">
      <w:r>
        <w:separator/>
      </w:r>
    </w:p>
  </w:footnote>
  <w:footnote w:type="continuationSeparator" w:id="0">
    <w:p w:rsidR="001A4D0C" w:rsidRDefault="001A4D0C" w:rsidP="009764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3D6C"/>
    <w:multiLevelType w:val="hybridMultilevel"/>
    <w:tmpl w:val="C15A3FD4"/>
    <w:lvl w:ilvl="0" w:tplc="16DA2750">
      <w:start w:val="8"/>
      <w:numFmt w:val="decimal"/>
      <w:lvlText w:val="%1"/>
      <w:lvlJc w:val="left"/>
    </w:lvl>
    <w:lvl w:ilvl="1" w:tplc="76505B8E">
      <w:numFmt w:val="decimal"/>
      <w:lvlText w:val=""/>
      <w:lvlJc w:val="left"/>
    </w:lvl>
    <w:lvl w:ilvl="2" w:tplc="E3F851B4">
      <w:numFmt w:val="decimal"/>
      <w:lvlText w:val=""/>
      <w:lvlJc w:val="left"/>
    </w:lvl>
    <w:lvl w:ilvl="3" w:tplc="EC10AD84">
      <w:numFmt w:val="decimal"/>
      <w:lvlText w:val=""/>
      <w:lvlJc w:val="left"/>
    </w:lvl>
    <w:lvl w:ilvl="4" w:tplc="1E028866">
      <w:numFmt w:val="decimal"/>
      <w:lvlText w:val=""/>
      <w:lvlJc w:val="left"/>
    </w:lvl>
    <w:lvl w:ilvl="5" w:tplc="53904220">
      <w:numFmt w:val="decimal"/>
      <w:lvlText w:val=""/>
      <w:lvlJc w:val="left"/>
    </w:lvl>
    <w:lvl w:ilvl="6" w:tplc="2C88C402">
      <w:numFmt w:val="decimal"/>
      <w:lvlText w:val=""/>
      <w:lvlJc w:val="left"/>
    </w:lvl>
    <w:lvl w:ilvl="7" w:tplc="3B78DC26">
      <w:numFmt w:val="decimal"/>
      <w:lvlText w:val=""/>
      <w:lvlJc w:val="left"/>
    </w:lvl>
    <w:lvl w:ilvl="8" w:tplc="4CE0ABC2">
      <w:numFmt w:val="decimal"/>
      <w:lvlText w:val=""/>
      <w:lvlJc w:val="left"/>
    </w:lvl>
  </w:abstractNum>
  <w:abstractNum w:abstractNumId="1">
    <w:nsid w:val="00004AE1"/>
    <w:multiLevelType w:val="hybridMultilevel"/>
    <w:tmpl w:val="B06A7032"/>
    <w:lvl w:ilvl="0" w:tplc="ADB47AB6">
      <w:start w:val="7"/>
      <w:numFmt w:val="decimal"/>
      <w:lvlText w:val="%1"/>
      <w:lvlJc w:val="left"/>
    </w:lvl>
    <w:lvl w:ilvl="1" w:tplc="0C8CAC5A">
      <w:numFmt w:val="decimal"/>
      <w:lvlText w:val=""/>
      <w:lvlJc w:val="left"/>
    </w:lvl>
    <w:lvl w:ilvl="2" w:tplc="6B7AB95E">
      <w:numFmt w:val="decimal"/>
      <w:lvlText w:val=""/>
      <w:lvlJc w:val="left"/>
    </w:lvl>
    <w:lvl w:ilvl="3" w:tplc="E9DEA792">
      <w:numFmt w:val="decimal"/>
      <w:lvlText w:val=""/>
      <w:lvlJc w:val="left"/>
    </w:lvl>
    <w:lvl w:ilvl="4" w:tplc="18C485C0">
      <w:numFmt w:val="decimal"/>
      <w:lvlText w:val=""/>
      <w:lvlJc w:val="left"/>
    </w:lvl>
    <w:lvl w:ilvl="5" w:tplc="C074BD96">
      <w:numFmt w:val="decimal"/>
      <w:lvlText w:val=""/>
      <w:lvlJc w:val="left"/>
    </w:lvl>
    <w:lvl w:ilvl="6" w:tplc="CEFC54CE">
      <w:numFmt w:val="decimal"/>
      <w:lvlText w:val=""/>
      <w:lvlJc w:val="left"/>
    </w:lvl>
    <w:lvl w:ilvl="7" w:tplc="FD902EEE">
      <w:numFmt w:val="decimal"/>
      <w:lvlText w:val=""/>
      <w:lvlJc w:val="left"/>
    </w:lvl>
    <w:lvl w:ilvl="8" w:tplc="AADC4036">
      <w:numFmt w:val="decimal"/>
      <w:lvlText w:val=""/>
      <w:lvlJc w:val="left"/>
    </w:lvl>
  </w:abstractNum>
  <w:abstractNum w:abstractNumId="2">
    <w:nsid w:val="00006784"/>
    <w:multiLevelType w:val="hybridMultilevel"/>
    <w:tmpl w:val="8000FAAE"/>
    <w:lvl w:ilvl="0" w:tplc="75A6C11E">
      <w:start w:val="6"/>
      <w:numFmt w:val="decimal"/>
      <w:lvlText w:val="%1"/>
      <w:lvlJc w:val="left"/>
    </w:lvl>
    <w:lvl w:ilvl="1" w:tplc="3AC4DA7A">
      <w:numFmt w:val="decimal"/>
      <w:lvlText w:val=""/>
      <w:lvlJc w:val="left"/>
    </w:lvl>
    <w:lvl w:ilvl="2" w:tplc="FC529C94">
      <w:numFmt w:val="decimal"/>
      <w:lvlText w:val=""/>
      <w:lvlJc w:val="left"/>
    </w:lvl>
    <w:lvl w:ilvl="3" w:tplc="6B0AEB54">
      <w:numFmt w:val="decimal"/>
      <w:lvlText w:val=""/>
      <w:lvlJc w:val="left"/>
    </w:lvl>
    <w:lvl w:ilvl="4" w:tplc="B5A8A694">
      <w:numFmt w:val="decimal"/>
      <w:lvlText w:val=""/>
      <w:lvlJc w:val="left"/>
    </w:lvl>
    <w:lvl w:ilvl="5" w:tplc="16F03672">
      <w:numFmt w:val="decimal"/>
      <w:lvlText w:val=""/>
      <w:lvlJc w:val="left"/>
    </w:lvl>
    <w:lvl w:ilvl="6" w:tplc="1298AB2C">
      <w:numFmt w:val="decimal"/>
      <w:lvlText w:val=""/>
      <w:lvlJc w:val="left"/>
    </w:lvl>
    <w:lvl w:ilvl="7" w:tplc="6B82B10A">
      <w:numFmt w:val="decimal"/>
      <w:lvlText w:val=""/>
      <w:lvlJc w:val="left"/>
    </w:lvl>
    <w:lvl w:ilvl="8" w:tplc="381CF3A6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3544"/>
    <w:rsid w:val="0000340E"/>
    <w:rsid w:val="00004A9A"/>
    <w:rsid w:val="00007788"/>
    <w:rsid w:val="00015951"/>
    <w:rsid w:val="00020DB5"/>
    <w:rsid w:val="0002713A"/>
    <w:rsid w:val="00031EE1"/>
    <w:rsid w:val="00035F48"/>
    <w:rsid w:val="00036F87"/>
    <w:rsid w:val="00054C42"/>
    <w:rsid w:val="0006372B"/>
    <w:rsid w:val="00072102"/>
    <w:rsid w:val="00072E44"/>
    <w:rsid w:val="00082046"/>
    <w:rsid w:val="000833C5"/>
    <w:rsid w:val="000959D9"/>
    <w:rsid w:val="000A2568"/>
    <w:rsid w:val="000A381F"/>
    <w:rsid w:val="000A537D"/>
    <w:rsid w:val="000A7F2C"/>
    <w:rsid w:val="000C622A"/>
    <w:rsid w:val="000D1854"/>
    <w:rsid w:val="000D4F33"/>
    <w:rsid w:val="0012793D"/>
    <w:rsid w:val="00137909"/>
    <w:rsid w:val="00141758"/>
    <w:rsid w:val="00145681"/>
    <w:rsid w:val="0014752F"/>
    <w:rsid w:val="00147B2C"/>
    <w:rsid w:val="0015552B"/>
    <w:rsid w:val="00166D64"/>
    <w:rsid w:val="00170C36"/>
    <w:rsid w:val="0017225B"/>
    <w:rsid w:val="00186815"/>
    <w:rsid w:val="001876CF"/>
    <w:rsid w:val="001A4D0C"/>
    <w:rsid w:val="001B19DE"/>
    <w:rsid w:val="001B490A"/>
    <w:rsid w:val="001C0E68"/>
    <w:rsid w:val="001C3205"/>
    <w:rsid w:val="001D26F1"/>
    <w:rsid w:val="001E5E62"/>
    <w:rsid w:val="0021206A"/>
    <w:rsid w:val="00216A17"/>
    <w:rsid w:val="00216BBB"/>
    <w:rsid w:val="002318F7"/>
    <w:rsid w:val="00233967"/>
    <w:rsid w:val="002426FA"/>
    <w:rsid w:val="00247EF7"/>
    <w:rsid w:val="002507C3"/>
    <w:rsid w:val="0025393D"/>
    <w:rsid w:val="00266D65"/>
    <w:rsid w:val="00272A0C"/>
    <w:rsid w:val="002946CB"/>
    <w:rsid w:val="002B6D48"/>
    <w:rsid w:val="002F0C97"/>
    <w:rsid w:val="002F1AC9"/>
    <w:rsid w:val="00313A71"/>
    <w:rsid w:val="00332700"/>
    <w:rsid w:val="00344FC1"/>
    <w:rsid w:val="0035137A"/>
    <w:rsid w:val="003620C4"/>
    <w:rsid w:val="00377274"/>
    <w:rsid w:val="003862C5"/>
    <w:rsid w:val="00393505"/>
    <w:rsid w:val="003A3990"/>
    <w:rsid w:val="003E44F5"/>
    <w:rsid w:val="003F31EE"/>
    <w:rsid w:val="004278F2"/>
    <w:rsid w:val="004324F1"/>
    <w:rsid w:val="004405A4"/>
    <w:rsid w:val="00442822"/>
    <w:rsid w:val="004A119F"/>
    <w:rsid w:val="004B44F4"/>
    <w:rsid w:val="004C5571"/>
    <w:rsid w:val="004F1871"/>
    <w:rsid w:val="004F62C6"/>
    <w:rsid w:val="00517457"/>
    <w:rsid w:val="00524EE3"/>
    <w:rsid w:val="00525EDC"/>
    <w:rsid w:val="00527AFB"/>
    <w:rsid w:val="0053152F"/>
    <w:rsid w:val="00540A32"/>
    <w:rsid w:val="0054475C"/>
    <w:rsid w:val="005479EA"/>
    <w:rsid w:val="00562D79"/>
    <w:rsid w:val="0056528E"/>
    <w:rsid w:val="005730B1"/>
    <w:rsid w:val="00577B8D"/>
    <w:rsid w:val="005847D8"/>
    <w:rsid w:val="00596541"/>
    <w:rsid w:val="005A381F"/>
    <w:rsid w:val="005A4B4B"/>
    <w:rsid w:val="005C4BDC"/>
    <w:rsid w:val="005C66D4"/>
    <w:rsid w:val="005D2522"/>
    <w:rsid w:val="005F7ADE"/>
    <w:rsid w:val="00604827"/>
    <w:rsid w:val="00605A54"/>
    <w:rsid w:val="00613ABC"/>
    <w:rsid w:val="006206B6"/>
    <w:rsid w:val="00642D64"/>
    <w:rsid w:val="00655E04"/>
    <w:rsid w:val="00665A60"/>
    <w:rsid w:val="006677E4"/>
    <w:rsid w:val="0067414A"/>
    <w:rsid w:val="00681F6A"/>
    <w:rsid w:val="00684B33"/>
    <w:rsid w:val="00691C4C"/>
    <w:rsid w:val="006A0203"/>
    <w:rsid w:val="006B7B29"/>
    <w:rsid w:val="006C4F1B"/>
    <w:rsid w:val="006F184B"/>
    <w:rsid w:val="00707D09"/>
    <w:rsid w:val="00707FE7"/>
    <w:rsid w:val="00716945"/>
    <w:rsid w:val="007217F9"/>
    <w:rsid w:val="00730515"/>
    <w:rsid w:val="00745840"/>
    <w:rsid w:val="00751621"/>
    <w:rsid w:val="0075438B"/>
    <w:rsid w:val="00762797"/>
    <w:rsid w:val="007B1CD3"/>
    <w:rsid w:val="007B3210"/>
    <w:rsid w:val="007E1396"/>
    <w:rsid w:val="007E5B72"/>
    <w:rsid w:val="00805E06"/>
    <w:rsid w:val="00817B0F"/>
    <w:rsid w:val="00821CCA"/>
    <w:rsid w:val="00822478"/>
    <w:rsid w:val="008226D3"/>
    <w:rsid w:val="008249F1"/>
    <w:rsid w:val="00830631"/>
    <w:rsid w:val="00831926"/>
    <w:rsid w:val="008319E4"/>
    <w:rsid w:val="00834250"/>
    <w:rsid w:val="00843B0A"/>
    <w:rsid w:val="00844044"/>
    <w:rsid w:val="00852DFA"/>
    <w:rsid w:val="00860A77"/>
    <w:rsid w:val="008610FC"/>
    <w:rsid w:val="0087397E"/>
    <w:rsid w:val="008A0A9B"/>
    <w:rsid w:val="008A7946"/>
    <w:rsid w:val="008C3D8D"/>
    <w:rsid w:val="008D457D"/>
    <w:rsid w:val="008D610C"/>
    <w:rsid w:val="00912EE1"/>
    <w:rsid w:val="00927276"/>
    <w:rsid w:val="0092784C"/>
    <w:rsid w:val="009338E5"/>
    <w:rsid w:val="0093628F"/>
    <w:rsid w:val="00937C69"/>
    <w:rsid w:val="009413EC"/>
    <w:rsid w:val="00944C04"/>
    <w:rsid w:val="0095106D"/>
    <w:rsid w:val="00961981"/>
    <w:rsid w:val="0096607C"/>
    <w:rsid w:val="00970924"/>
    <w:rsid w:val="00973112"/>
    <w:rsid w:val="0097647F"/>
    <w:rsid w:val="009813DE"/>
    <w:rsid w:val="00990733"/>
    <w:rsid w:val="00991320"/>
    <w:rsid w:val="00993846"/>
    <w:rsid w:val="009949C9"/>
    <w:rsid w:val="00995F50"/>
    <w:rsid w:val="009C25A1"/>
    <w:rsid w:val="009C3705"/>
    <w:rsid w:val="009D317A"/>
    <w:rsid w:val="009E032C"/>
    <w:rsid w:val="00A144BD"/>
    <w:rsid w:val="00A21699"/>
    <w:rsid w:val="00A2170F"/>
    <w:rsid w:val="00A2179F"/>
    <w:rsid w:val="00A60F04"/>
    <w:rsid w:val="00A7625B"/>
    <w:rsid w:val="00A90E83"/>
    <w:rsid w:val="00A94792"/>
    <w:rsid w:val="00A95D17"/>
    <w:rsid w:val="00A9675D"/>
    <w:rsid w:val="00AC312C"/>
    <w:rsid w:val="00AC4149"/>
    <w:rsid w:val="00AD56A0"/>
    <w:rsid w:val="00AE3452"/>
    <w:rsid w:val="00AF1F02"/>
    <w:rsid w:val="00B109AA"/>
    <w:rsid w:val="00B120C3"/>
    <w:rsid w:val="00B30019"/>
    <w:rsid w:val="00B42989"/>
    <w:rsid w:val="00B43544"/>
    <w:rsid w:val="00B4372D"/>
    <w:rsid w:val="00B50021"/>
    <w:rsid w:val="00B53FBE"/>
    <w:rsid w:val="00B6059E"/>
    <w:rsid w:val="00B61ACE"/>
    <w:rsid w:val="00B63400"/>
    <w:rsid w:val="00B67B8C"/>
    <w:rsid w:val="00B767AB"/>
    <w:rsid w:val="00B91B49"/>
    <w:rsid w:val="00BA4553"/>
    <w:rsid w:val="00BA4A7D"/>
    <w:rsid w:val="00BC0A10"/>
    <w:rsid w:val="00BF2DA2"/>
    <w:rsid w:val="00BF68D6"/>
    <w:rsid w:val="00BF73E2"/>
    <w:rsid w:val="00C219D6"/>
    <w:rsid w:val="00C44959"/>
    <w:rsid w:val="00C540DA"/>
    <w:rsid w:val="00C63888"/>
    <w:rsid w:val="00C755E1"/>
    <w:rsid w:val="00C85456"/>
    <w:rsid w:val="00C92244"/>
    <w:rsid w:val="00CA2F37"/>
    <w:rsid w:val="00CA58F1"/>
    <w:rsid w:val="00CC2E43"/>
    <w:rsid w:val="00CC5819"/>
    <w:rsid w:val="00CD60CF"/>
    <w:rsid w:val="00D0283B"/>
    <w:rsid w:val="00D245CA"/>
    <w:rsid w:val="00D41465"/>
    <w:rsid w:val="00D459AA"/>
    <w:rsid w:val="00D50912"/>
    <w:rsid w:val="00D56B95"/>
    <w:rsid w:val="00D82F95"/>
    <w:rsid w:val="00D90565"/>
    <w:rsid w:val="00D94A72"/>
    <w:rsid w:val="00DD2955"/>
    <w:rsid w:val="00DD2E13"/>
    <w:rsid w:val="00DD7F42"/>
    <w:rsid w:val="00DE5703"/>
    <w:rsid w:val="00DF10C7"/>
    <w:rsid w:val="00E04FDB"/>
    <w:rsid w:val="00E05035"/>
    <w:rsid w:val="00E07DD2"/>
    <w:rsid w:val="00E121E8"/>
    <w:rsid w:val="00E17AEC"/>
    <w:rsid w:val="00E217B5"/>
    <w:rsid w:val="00E26044"/>
    <w:rsid w:val="00E45C8C"/>
    <w:rsid w:val="00E511F3"/>
    <w:rsid w:val="00E51882"/>
    <w:rsid w:val="00E56DC9"/>
    <w:rsid w:val="00E61CD7"/>
    <w:rsid w:val="00E638A2"/>
    <w:rsid w:val="00E933A4"/>
    <w:rsid w:val="00EA7A03"/>
    <w:rsid w:val="00EB59B6"/>
    <w:rsid w:val="00EF6DFC"/>
    <w:rsid w:val="00EF72AA"/>
    <w:rsid w:val="00F13148"/>
    <w:rsid w:val="00F336E1"/>
    <w:rsid w:val="00F3602B"/>
    <w:rsid w:val="00F36C03"/>
    <w:rsid w:val="00F535AD"/>
    <w:rsid w:val="00F64B3B"/>
    <w:rsid w:val="00FB2097"/>
    <w:rsid w:val="00FC22BB"/>
    <w:rsid w:val="00FE2D8E"/>
    <w:rsid w:val="00FF0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3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No Spacing"/>
    <w:uiPriority w:val="1"/>
    <w:qFormat/>
    <w:rsid w:val="00E05035"/>
  </w:style>
  <w:style w:type="paragraph" w:styleId="a5">
    <w:name w:val="header"/>
    <w:basedOn w:val="a"/>
    <w:link w:val="a6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7647F"/>
  </w:style>
  <w:style w:type="paragraph" w:styleId="a7">
    <w:name w:val="footer"/>
    <w:basedOn w:val="a"/>
    <w:link w:val="a8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7647F"/>
  </w:style>
  <w:style w:type="table" w:styleId="a9">
    <w:name w:val="Table Grid"/>
    <w:basedOn w:val="a1"/>
    <w:uiPriority w:val="59"/>
    <w:rsid w:val="007217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a">
    <w:name w:val="Light Shading"/>
    <w:basedOn w:val="a1"/>
    <w:uiPriority w:val="60"/>
    <w:rsid w:val="008226D3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10">
    <w:name w:val="c10"/>
    <w:basedOn w:val="a"/>
    <w:rsid w:val="003A399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1">
    <w:name w:val="c1"/>
    <w:basedOn w:val="a0"/>
    <w:rsid w:val="003A3990"/>
  </w:style>
  <w:style w:type="paragraph" w:customStyle="1" w:styleId="c92">
    <w:name w:val="c92"/>
    <w:basedOn w:val="a"/>
    <w:rsid w:val="00020DB5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0">
    <w:name w:val="c0"/>
    <w:basedOn w:val="a0"/>
    <w:rsid w:val="00020DB5"/>
  </w:style>
  <w:style w:type="paragraph" w:styleId="ab">
    <w:name w:val="Balloon Text"/>
    <w:basedOn w:val="a"/>
    <w:link w:val="ac"/>
    <w:uiPriority w:val="99"/>
    <w:semiHidden/>
    <w:unhideWhenUsed/>
    <w:rsid w:val="00805E0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05E06"/>
    <w:rPr>
      <w:rFonts w:ascii="Tahoma" w:hAnsi="Tahoma" w:cs="Tahoma"/>
      <w:sz w:val="16"/>
      <w:szCs w:val="16"/>
    </w:rPr>
  </w:style>
  <w:style w:type="paragraph" w:customStyle="1" w:styleId="c17">
    <w:name w:val="c17"/>
    <w:basedOn w:val="a"/>
    <w:rsid w:val="00216A1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9">
    <w:name w:val="c9"/>
    <w:basedOn w:val="a0"/>
    <w:rsid w:val="00216A1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3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No Spacing"/>
    <w:uiPriority w:val="1"/>
    <w:qFormat/>
    <w:rsid w:val="00E05035"/>
  </w:style>
  <w:style w:type="paragraph" w:styleId="a5">
    <w:name w:val="header"/>
    <w:basedOn w:val="a"/>
    <w:link w:val="a6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7647F"/>
  </w:style>
  <w:style w:type="paragraph" w:styleId="a7">
    <w:name w:val="footer"/>
    <w:basedOn w:val="a"/>
    <w:link w:val="a8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7647F"/>
  </w:style>
  <w:style w:type="table" w:styleId="a9">
    <w:name w:val="Table Grid"/>
    <w:basedOn w:val="a1"/>
    <w:uiPriority w:val="59"/>
    <w:rsid w:val="007217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a">
    <w:name w:val="Light Shading"/>
    <w:basedOn w:val="a1"/>
    <w:uiPriority w:val="60"/>
    <w:rsid w:val="008226D3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10">
    <w:name w:val="c10"/>
    <w:basedOn w:val="a"/>
    <w:rsid w:val="003A399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1">
    <w:name w:val="c1"/>
    <w:basedOn w:val="a0"/>
    <w:rsid w:val="003A3990"/>
  </w:style>
  <w:style w:type="paragraph" w:customStyle="1" w:styleId="c92">
    <w:name w:val="c92"/>
    <w:basedOn w:val="a"/>
    <w:rsid w:val="00020DB5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0">
    <w:name w:val="c0"/>
    <w:basedOn w:val="a0"/>
    <w:rsid w:val="00020DB5"/>
  </w:style>
  <w:style w:type="paragraph" w:styleId="ab">
    <w:name w:val="Balloon Text"/>
    <w:basedOn w:val="a"/>
    <w:link w:val="ac"/>
    <w:uiPriority w:val="99"/>
    <w:semiHidden/>
    <w:unhideWhenUsed/>
    <w:rsid w:val="00805E0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05E06"/>
    <w:rPr>
      <w:rFonts w:ascii="Tahoma" w:hAnsi="Tahoma" w:cs="Tahoma"/>
      <w:sz w:val="16"/>
      <w:szCs w:val="16"/>
    </w:rPr>
  </w:style>
  <w:style w:type="paragraph" w:customStyle="1" w:styleId="c17">
    <w:name w:val="c17"/>
    <w:basedOn w:val="a"/>
    <w:rsid w:val="00216A1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9">
    <w:name w:val="c9"/>
    <w:basedOn w:val="a0"/>
    <w:rsid w:val="00216A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8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3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95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06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4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2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70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EC437F-2E30-4A77-A0A8-4F3DACA3E1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5356</TotalTime>
  <Pages>11</Pages>
  <Words>1542</Words>
  <Characters>8793</Characters>
  <Application>Microsoft Office Word</Application>
  <DocSecurity>0</DocSecurity>
  <Lines>73</Lines>
  <Paragraphs>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ГУЛЬФИЯ</cp:lastModifiedBy>
  <cp:revision>67</cp:revision>
  <cp:lastPrinted>2021-09-25T20:51:00Z</cp:lastPrinted>
  <dcterms:created xsi:type="dcterms:W3CDTF">2019-09-17T19:44:00Z</dcterms:created>
  <dcterms:modified xsi:type="dcterms:W3CDTF">2022-10-23T16:01:00Z</dcterms:modified>
</cp:coreProperties>
</file>